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BFB9F">
      <w:pPr>
        <w:ind w:firstLine="0" w:firstLineChars="0"/>
        <w:jc w:val="center"/>
        <w:rPr>
          <w:rFonts w:ascii="华文中宋" w:hAnsi="华文中宋" w:eastAsia="华文中宋" w:cs="华文中宋"/>
          <w:b/>
          <w:sz w:val="32"/>
          <w:szCs w:val="32"/>
        </w:rPr>
      </w:pPr>
      <w:r>
        <w:rPr>
          <w:rFonts w:hint="eastAsia" w:ascii="华文中宋" w:hAnsi="华文中宋" w:eastAsia="华文中宋" w:cs="华文中宋"/>
          <w:b/>
          <w:sz w:val="32"/>
          <w:szCs w:val="32"/>
        </w:rPr>
        <w:t>苏州国芯科技股份有限公司</w:t>
      </w:r>
    </w:p>
    <w:p w14:paraId="5BB19189">
      <w:pPr>
        <w:ind w:firstLine="0" w:firstLineChars="0"/>
        <w:jc w:val="center"/>
        <w:rPr>
          <w:rFonts w:ascii="华文中宋" w:hAnsi="华文中宋" w:eastAsia="华文中宋" w:cs="华文中宋"/>
          <w:b/>
          <w:sz w:val="32"/>
          <w:szCs w:val="32"/>
        </w:rPr>
      </w:pPr>
      <w:r>
        <w:rPr>
          <w:rFonts w:hint="eastAsia" w:ascii="华文中宋" w:hAnsi="华文中宋" w:eastAsia="华文中宋" w:cs="华文中宋"/>
          <w:b/>
          <w:sz w:val="32"/>
          <w:szCs w:val="32"/>
        </w:rPr>
        <w:t>202</w:t>
      </w:r>
      <w:r>
        <w:rPr>
          <w:rFonts w:ascii="华文中宋" w:hAnsi="华文中宋" w:eastAsia="华文中宋" w:cs="华文中宋"/>
          <w:b/>
          <w:sz w:val="32"/>
          <w:szCs w:val="32"/>
        </w:rPr>
        <w:t>6</w:t>
      </w:r>
      <w:r>
        <w:rPr>
          <w:rFonts w:hint="eastAsia" w:ascii="华文中宋" w:hAnsi="华文中宋" w:eastAsia="华文中宋" w:cs="华文中宋"/>
          <w:b/>
          <w:sz w:val="32"/>
          <w:szCs w:val="32"/>
        </w:rPr>
        <w:t>年</w:t>
      </w:r>
      <w:r>
        <w:rPr>
          <w:rFonts w:ascii="华文中宋" w:hAnsi="华文中宋" w:eastAsia="华文中宋" w:cs="华文中宋"/>
          <w:b/>
          <w:sz w:val="32"/>
          <w:szCs w:val="32"/>
        </w:rPr>
        <w:t>5</w:t>
      </w:r>
      <w:r>
        <w:rPr>
          <w:rFonts w:hint="eastAsia" w:ascii="华文中宋" w:hAnsi="华文中宋" w:eastAsia="华文中宋" w:cs="华文中宋"/>
          <w:b/>
          <w:sz w:val="32"/>
          <w:szCs w:val="32"/>
        </w:rPr>
        <w:t>月2</w:t>
      </w:r>
      <w:r>
        <w:rPr>
          <w:rFonts w:hint="eastAsia" w:ascii="华文中宋" w:hAnsi="华文中宋" w:eastAsia="华文中宋" w:cs="华文中宋"/>
          <w:b/>
          <w:sz w:val="32"/>
          <w:szCs w:val="32"/>
          <w:lang w:val="en-US" w:eastAsia="zh-CN"/>
        </w:rPr>
        <w:t>6</w:t>
      </w:r>
      <w:r>
        <w:rPr>
          <w:rFonts w:hint="eastAsia" w:ascii="华文中宋" w:hAnsi="华文中宋" w:eastAsia="华文中宋" w:cs="华文中宋"/>
          <w:b/>
          <w:sz w:val="32"/>
          <w:szCs w:val="32"/>
        </w:rPr>
        <w:t>日投资者关系活动记录表</w:t>
      </w:r>
    </w:p>
    <w:p w14:paraId="25698B2E"/>
    <w:p w14:paraId="358D39A3">
      <w:pPr>
        <w:ind w:firstLine="241"/>
        <w:rPr>
          <w:rFonts w:hint="eastAsia" w:eastAsia="宋体" w:cs="宋体"/>
          <w:b/>
          <w:bCs/>
          <w:lang w:eastAsia="zh-CN"/>
        </w:rPr>
      </w:pPr>
      <w:r>
        <w:rPr>
          <w:rFonts w:hint="eastAsia" w:cs="宋体"/>
          <w:b/>
          <w:bCs/>
        </w:rPr>
        <w:t xml:space="preserve">证券简称：国芯科技           证券代码：688262      </w:t>
      </w:r>
      <w:r>
        <w:rPr>
          <w:rFonts w:cs="宋体"/>
          <w:b/>
          <w:bCs/>
        </w:rPr>
        <w:t xml:space="preserve">  </w:t>
      </w:r>
      <w:r>
        <w:rPr>
          <w:rFonts w:hint="eastAsia" w:cs="宋体"/>
          <w:b/>
          <w:bCs/>
        </w:rPr>
        <w:t>编号：202</w:t>
      </w:r>
      <w:r>
        <w:rPr>
          <w:rFonts w:cs="宋体"/>
          <w:b/>
          <w:bCs/>
        </w:rPr>
        <w:t>6</w:t>
      </w:r>
      <w:r>
        <w:rPr>
          <w:rFonts w:hint="eastAsia" w:cs="宋体"/>
          <w:b/>
          <w:bCs/>
        </w:rPr>
        <w:t>-0</w:t>
      </w:r>
      <w:r>
        <w:rPr>
          <w:rFonts w:cs="宋体"/>
          <w:b/>
          <w:bCs/>
        </w:rPr>
        <w:t>0</w:t>
      </w:r>
      <w:r>
        <w:rPr>
          <w:rFonts w:hint="eastAsia" w:cs="宋体"/>
          <w:b/>
          <w:bCs/>
          <w:lang w:val="en-US" w:eastAsia="zh-CN"/>
        </w:rPr>
        <w:t>9</w:t>
      </w:r>
    </w:p>
    <w:tbl>
      <w:tblPr>
        <w:tblStyle w:val="12"/>
        <w:tblW w:w="53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7999"/>
      </w:tblGrid>
      <w:tr w14:paraId="038B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trPr>
        <w:tc>
          <w:tcPr>
            <w:tcW w:w="575" w:type="pct"/>
            <w:vAlign w:val="center"/>
          </w:tcPr>
          <w:p w14:paraId="55EDF3CB">
            <w:pPr>
              <w:ind w:firstLine="0" w:firstLineChars="0"/>
              <w:rPr>
                <w:b/>
                <w:bCs/>
              </w:rPr>
            </w:pPr>
            <w:r>
              <w:rPr>
                <w:b/>
                <w:bCs/>
              </w:rPr>
              <w:t>投资者关系活动类别</w:t>
            </w:r>
          </w:p>
        </w:tc>
        <w:tc>
          <w:tcPr>
            <w:tcW w:w="4425" w:type="pct"/>
          </w:tcPr>
          <w:p w14:paraId="2C577405">
            <w:pPr>
              <w:ind w:firstLine="0" w:firstLineChars="0"/>
            </w:pPr>
            <w:r>
              <w:t>□特定对象调研        □分析师会议</w:t>
            </w:r>
          </w:p>
          <w:p w14:paraId="6B86FEFA">
            <w:pPr>
              <w:ind w:firstLine="0" w:firstLineChars="0"/>
            </w:pPr>
            <w:r>
              <w:rPr>
                <w:rFonts w:hint="eastAsia"/>
              </w:rPr>
              <w:t>□</w:t>
            </w:r>
            <w:r>
              <w:t xml:space="preserve">媒体采访            </w:t>
            </w:r>
            <w:r>
              <w:rPr>
                <w:rFonts w:hint="eastAsia"/>
              </w:rPr>
              <w:t>√</w:t>
            </w:r>
            <w:r>
              <w:t>业绩说明会</w:t>
            </w:r>
          </w:p>
          <w:p w14:paraId="5FA6066B">
            <w:pPr>
              <w:ind w:firstLine="0" w:firstLineChars="0"/>
            </w:pPr>
            <w:r>
              <w:t xml:space="preserve">□新闻发布会          </w:t>
            </w:r>
            <w:r>
              <w:rPr>
                <w:rFonts w:hint="eastAsia"/>
              </w:rPr>
              <w:t>□</w:t>
            </w:r>
            <w:r>
              <w:t>路演活动</w:t>
            </w:r>
          </w:p>
          <w:p w14:paraId="7D4C1EB2">
            <w:pPr>
              <w:ind w:firstLine="0" w:firstLineChars="0"/>
            </w:pPr>
            <w:r>
              <w:t xml:space="preserve">□现场参观            </w:t>
            </w:r>
            <w:r>
              <w:rPr>
                <w:rFonts w:hint="eastAsia"/>
              </w:rPr>
              <w:t>□</w:t>
            </w:r>
            <w:r>
              <w:t>其他（</w:t>
            </w:r>
            <w:r>
              <w:rPr>
                <w:rFonts w:hint="eastAsia"/>
              </w:rPr>
              <w:t>券商策略会</w:t>
            </w:r>
            <w:r>
              <w:t>）</w:t>
            </w:r>
          </w:p>
        </w:tc>
      </w:tr>
      <w:tr w14:paraId="17496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75" w:type="pct"/>
            <w:vAlign w:val="center"/>
          </w:tcPr>
          <w:p w14:paraId="6A0DEBF3">
            <w:pPr>
              <w:ind w:firstLine="0" w:firstLineChars="0"/>
              <w:rPr>
                <w:b/>
                <w:bCs/>
              </w:rPr>
            </w:pPr>
            <w:r>
              <w:rPr>
                <w:b/>
                <w:bCs/>
              </w:rPr>
              <w:t>参与单位名称</w:t>
            </w:r>
          </w:p>
        </w:tc>
        <w:tc>
          <w:tcPr>
            <w:tcW w:w="4425" w:type="pct"/>
            <w:vAlign w:val="center"/>
          </w:tcPr>
          <w:p w14:paraId="040F5F75">
            <w:pPr>
              <w:ind w:firstLine="0" w:firstLineChars="0"/>
              <w:rPr>
                <w:rFonts w:cs="宋体"/>
              </w:rPr>
            </w:pPr>
            <w:r>
              <w:rPr>
                <w:rFonts w:cs="宋体"/>
              </w:rPr>
              <w:t>线上参与公司202</w:t>
            </w:r>
            <w:r>
              <w:rPr>
                <w:rFonts w:hint="eastAsia" w:cs="宋体"/>
                <w:lang w:val="en-US" w:eastAsia="zh-CN"/>
              </w:rPr>
              <w:t>5</w:t>
            </w:r>
            <w:r>
              <w:rPr>
                <w:rFonts w:cs="宋体"/>
              </w:rPr>
              <w:t>年度暨202</w:t>
            </w:r>
            <w:r>
              <w:rPr>
                <w:rFonts w:hint="eastAsia" w:cs="宋体"/>
                <w:lang w:val="en-US" w:eastAsia="zh-CN"/>
              </w:rPr>
              <w:t>6</w:t>
            </w:r>
            <w:r>
              <w:rPr>
                <w:rFonts w:cs="宋体"/>
              </w:rPr>
              <w:t>年第一季度业绩说明会的全体投资者</w:t>
            </w:r>
          </w:p>
        </w:tc>
      </w:tr>
      <w:tr w14:paraId="12DA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75" w:type="pct"/>
            <w:vAlign w:val="center"/>
          </w:tcPr>
          <w:p w14:paraId="399BEEFA">
            <w:pPr>
              <w:ind w:firstLine="0" w:firstLineChars="0"/>
              <w:rPr>
                <w:b/>
                <w:bCs/>
              </w:rPr>
            </w:pPr>
            <w:r>
              <w:rPr>
                <w:b/>
                <w:bCs/>
              </w:rPr>
              <w:t>时间</w:t>
            </w:r>
          </w:p>
        </w:tc>
        <w:tc>
          <w:tcPr>
            <w:tcW w:w="4425" w:type="pct"/>
            <w:vAlign w:val="center"/>
          </w:tcPr>
          <w:p w14:paraId="4E271562">
            <w:pPr>
              <w:ind w:firstLine="0" w:firstLineChars="0"/>
              <w:rPr>
                <w:rFonts w:hint="default" w:eastAsia="宋体" w:cs="宋体"/>
                <w:lang w:val="en-US" w:eastAsia="zh-CN"/>
              </w:rPr>
            </w:pPr>
            <w:r>
              <w:rPr>
                <w:rFonts w:hint="eastAsia" w:cs="宋体"/>
              </w:rPr>
              <w:t>2026年</w:t>
            </w:r>
            <w:r>
              <w:rPr>
                <w:rFonts w:cs="宋体"/>
              </w:rPr>
              <w:t>5</w:t>
            </w:r>
            <w:r>
              <w:rPr>
                <w:rFonts w:hint="eastAsia" w:cs="宋体"/>
              </w:rPr>
              <w:t>月2</w:t>
            </w:r>
            <w:r>
              <w:rPr>
                <w:rFonts w:hint="eastAsia" w:cs="宋体"/>
                <w:lang w:val="en-US" w:eastAsia="zh-CN"/>
              </w:rPr>
              <w:t>6</w:t>
            </w:r>
            <w:r>
              <w:rPr>
                <w:rFonts w:hint="eastAsia" w:cs="宋体"/>
              </w:rPr>
              <w:t>日</w:t>
            </w:r>
            <w:r>
              <w:rPr>
                <w:rFonts w:hint="eastAsia" w:cs="宋体"/>
                <w:lang w:val="en-US" w:eastAsia="zh-CN"/>
              </w:rPr>
              <w:t xml:space="preserve"> 15:00</w:t>
            </w:r>
          </w:p>
        </w:tc>
      </w:tr>
      <w:tr w14:paraId="63D2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75" w:type="pct"/>
            <w:vAlign w:val="center"/>
          </w:tcPr>
          <w:p w14:paraId="49A496FA">
            <w:pPr>
              <w:ind w:firstLine="0" w:firstLineChars="0"/>
              <w:rPr>
                <w:b/>
                <w:bCs/>
              </w:rPr>
            </w:pPr>
            <w:r>
              <w:rPr>
                <w:b/>
                <w:bCs/>
              </w:rPr>
              <w:t>地点</w:t>
            </w:r>
          </w:p>
        </w:tc>
        <w:tc>
          <w:tcPr>
            <w:tcW w:w="4425" w:type="pct"/>
            <w:vAlign w:val="center"/>
          </w:tcPr>
          <w:p w14:paraId="422FA994">
            <w:pPr>
              <w:ind w:firstLine="0" w:firstLineChars="0"/>
              <w:rPr>
                <w:rFonts w:cs="宋体"/>
              </w:rPr>
            </w:pPr>
            <w:r>
              <w:rPr>
                <w:rFonts w:cs="宋体"/>
              </w:rPr>
              <w:t>上证路演中心 https://roadshow.sseinfo.com</w:t>
            </w:r>
          </w:p>
        </w:tc>
      </w:tr>
      <w:tr w14:paraId="376C8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75" w:type="pct"/>
            <w:vAlign w:val="center"/>
          </w:tcPr>
          <w:p w14:paraId="0FB9BCA1">
            <w:pPr>
              <w:ind w:firstLine="0" w:firstLineChars="0"/>
              <w:rPr>
                <w:b/>
                <w:bCs/>
              </w:rPr>
            </w:pPr>
            <w:r>
              <w:rPr>
                <w:b/>
                <w:bCs/>
              </w:rPr>
              <w:t>上市公司参加人员姓名</w:t>
            </w:r>
          </w:p>
        </w:tc>
        <w:tc>
          <w:tcPr>
            <w:tcW w:w="4425" w:type="pct"/>
            <w:vAlign w:val="center"/>
          </w:tcPr>
          <w:p w14:paraId="311D7D2A">
            <w:pPr>
              <w:ind w:firstLine="0" w:firstLineChars="0"/>
              <w:rPr>
                <w:rFonts w:cs="宋体"/>
              </w:rPr>
            </w:pPr>
            <w:r>
              <w:rPr>
                <w:rFonts w:cs="宋体"/>
              </w:rPr>
              <w:t xml:space="preserve">董事长：郑茳 </w:t>
            </w:r>
          </w:p>
          <w:p w14:paraId="06A249E4">
            <w:pPr>
              <w:ind w:firstLine="0" w:firstLineChars="0"/>
              <w:rPr>
                <w:rFonts w:cs="宋体"/>
              </w:rPr>
            </w:pPr>
            <w:r>
              <w:rPr>
                <w:rFonts w:cs="宋体"/>
              </w:rPr>
              <w:t xml:space="preserve">董事、总经理：肖佐楠 </w:t>
            </w:r>
          </w:p>
          <w:p w14:paraId="6163240F">
            <w:pPr>
              <w:ind w:firstLine="0" w:firstLineChars="0"/>
              <w:rPr>
                <w:rFonts w:cs="宋体"/>
              </w:rPr>
            </w:pPr>
            <w:r>
              <w:rPr>
                <w:rFonts w:cs="宋体"/>
              </w:rPr>
              <w:t xml:space="preserve">董事会秘书：龚小刚 </w:t>
            </w:r>
          </w:p>
          <w:p w14:paraId="0755C2FD">
            <w:pPr>
              <w:ind w:firstLine="0" w:firstLineChars="0"/>
              <w:rPr>
                <w:rFonts w:cs="宋体"/>
              </w:rPr>
            </w:pPr>
            <w:r>
              <w:rPr>
                <w:rFonts w:cs="宋体"/>
              </w:rPr>
              <w:t xml:space="preserve">财务总监：张海滨 </w:t>
            </w:r>
          </w:p>
          <w:p w14:paraId="4DC17650">
            <w:pPr>
              <w:ind w:firstLine="0" w:firstLineChars="0"/>
              <w:rPr>
                <w:rFonts w:hint="default" w:eastAsia="宋体" w:cs="宋体"/>
                <w:lang w:val="en-US" w:eastAsia="zh-CN"/>
              </w:rPr>
            </w:pPr>
            <w:r>
              <w:rPr>
                <w:rFonts w:cs="宋体"/>
              </w:rPr>
              <w:t>独立董事：</w:t>
            </w:r>
            <w:r>
              <w:rPr>
                <w:rFonts w:hint="eastAsia" w:cs="宋体"/>
                <w:lang w:val="en-US" w:eastAsia="zh-CN"/>
              </w:rPr>
              <w:t>于燮康、</w:t>
            </w:r>
            <w:r>
              <w:rPr>
                <w:rFonts w:cs="宋体"/>
              </w:rPr>
              <w:t>权小锋</w:t>
            </w:r>
            <w:r>
              <w:rPr>
                <w:rFonts w:hint="eastAsia" w:cs="宋体"/>
                <w:lang w:eastAsia="zh-CN"/>
              </w:rPr>
              <w:t>、</w:t>
            </w:r>
            <w:r>
              <w:rPr>
                <w:rFonts w:hint="eastAsia" w:cs="宋体"/>
                <w:lang w:val="en-US" w:eastAsia="zh-CN"/>
              </w:rPr>
              <w:t>梁俪琼</w:t>
            </w:r>
          </w:p>
        </w:tc>
      </w:tr>
      <w:tr w14:paraId="0C6E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75" w:type="pct"/>
            <w:vAlign w:val="center"/>
          </w:tcPr>
          <w:p w14:paraId="5AC650E1">
            <w:pPr>
              <w:ind w:firstLine="0" w:firstLineChars="0"/>
            </w:pPr>
            <w:r>
              <w:rPr>
                <w:b/>
                <w:bCs/>
              </w:rPr>
              <w:t>投资者关系活动主要内容介绍</w:t>
            </w:r>
          </w:p>
        </w:tc>
        <w:tc>
          <w:tcPr>
            <w:tcW w:w="4425" w:type="pct"/>
          </w:tcPr>
          <w:p w14:paraId="3C635A65">
            <w:pPr>
              <w:adjustRightInd w:val="0"/>
              <w:snapToGrid w:val="0"/>
              <w:ind w:firstLine="480" w:firstLineChars="200"/>
              <w:rPr>
                <w:rFonts w:hint="eastAsia" w:cs="宋体"/>
                <w:bCs/>
                <w:lang w:val="en-US"/>
              </w:rPr>
            </w:pPr>
            <w:r>
              <w:rPr>
                <w:rFonts w:hint="eastAsia" w:cs="宋体"/>
                <w:bCs/>
                <w:lang w:val="en-US"/>
              </w:rPr>
              <w:t>202</w:t>
            </w:r>
            <w:r>
              <w:rPr>
                <w:rFonts w:hint="eastAsia" w:cs="宋体"/>
                <w:bCs/>
                <w:lang w:val="en-US" w:eastAsia="zh-CN"/>
              </w:rPr>
              <w:t>6</w:t>
            </w:r>
            <w:r>
              <w:rPr>
                <w:rFonts w:hint="eastAsia" w:cs="宋体"/>
                <w:bCs/>
                <w:lang w:val="en-US"/>
              </w:rPr>
              <w:t>年5月</w:t>
            </w:r>
            <w:r>
              <w:rPr>
                <w:rFonts w:hint="eastAsia" w:cs="宋体"/>
                <w:bCs/>
                <w:lang w:val="en-US" w:eastAsia="zh-CN"/>
              </w:rPr>
              <w:t>26</w:t>
            </w:r>
            <w:r>
              <w:rPr>
                <w:rFonts w:hint="eastAsia" w:cs="宋体"/>
                <w:bCs/>
                <w:lang w:val="en-US"/>
              </w:rPr>
              <w:t>日1</w:t>
            </w:r>
            <w:r>
              <w:rPr>
                <w:rFonts w:hint="eastAsia" w:cs="宋体"/>
                <w:bCs/>
                <w:lang w:val="en-US" w:eastAsia="zh-CN"/>
              </w:rPr>
              <w:t>5</w:t>
            </w:r>
            <w:r>
              <w:rPr>
                <w:rFonts w:hint="eastAsia" w:cs="宋体"/>
                <w:bCs/>
                <w:lang w:val="en-US"/>
              </w:rPr>
              <w:t>:00至1</w:t>
            </w:r>
            <w:r>
              <w:rPr>
                <w:rFonts w:hint="eastAsia" w:cs="宋体"/>
                <w:bCs/>
                <w:lang w:val="en-US" w:eastAsia="zh-CN"/>
              </w:rPr>
              <w:t>6</w:t>
            </w:r>
            <w:r>
              <w:rPr>
                <w:rFonts w:hint="eastAsia" w:cs="宋体"/>
                <w:bCs/>
                <w:lang w:val="en-US"/>
              </w:rPr>
              <w:t>:00，公司在上海证券交易所上证路演中心（网址：http://roadshow.sseinfo.com/）召开了202</w:t>
            </w:r>
            <w:r>
              <w:rPr>
                <w:rFonts w:hint="eastAsia" w:cs="宋体"/>
                <w:bCs/>
                <w:lang w:val="en-US" w:eastAsia="zh-CN"/>
              </w:rPr>
              <w:t>5</w:t>
            </w:r>
            <w:r>
              <w:rPr>
                <w:rFonts w:hint="eastAsia" w:cs="宋体"/>
                <w:bCs/>
                <w:lang w:val="en-US"/>
              </w:rPr>
              <w:t>年度暨202</w:t>
            </w:r>
            <w:r>
              <w:rPr>
                <w:rFonts w:hint="eastAsia" w:cs="宋体"/>
                <w:bCs/>
                <w:lang w:val="en-US" w:eastAsia="zh-CN"/>
              </w:rPr>
              <w:t>6</w:t>
            </w:r>
            <w:r>
              <w:rPr>
                <w:rFonts w:hint="eastAsia" w:cs="宋体"/>
                <w:bCs/>
                <w:lang w:val="en-US"/>
              </w:rPr>
              <w:t>年第一季度业绩说明会。公司董事长郑茳先生首先致词，向广大投资者报告了公司202</w:t>
            </w:r>
            <w:r>
              <w:rPr>
                <w:rFonts w:hint="eastAsia" w:cs="宋体"/>
                <w:bCs/>
                <w:lang w:val="en-US" w:eastAsia="zh-CN"/>
              </w:rPr>
              <w:t>5</w:t>
            </w:r>
            <w:r>
              <w:rPr>
                <w:rFonts w:hint="eastAsia" w:cs="宋体"/>
                <w:bCs/>
                <w:lang w:val="en-US"/>
              </w:rPr>
              <w:t>年全年及202</w:t>
            </w:r>
            <w:r>
              <w:rPr>
                <w:rFonts w:hint="eastAsia" w:cs="宋体"/>
                <w:bCs/>
                <w:lang w:val="en-US" w:eastAsia="zh-CN"/>
              </w:rPr>
              <w:t>6</w:t>
            </w:r>
            <w:r>
              <w:rPr>
                <w:rFonts w:hint="eastAsia" w:cs="宋体"/>
                <w:bCs/>
                <w:lang w:val="en-US"/>
              </w:rPr>
              <w:t>年第一季度经营情况。随后，公司管理层与投资者进行了线上交流。主要内容如下：</w:t>
            </w:r>
          </w:p>
          <w:p w14:paraId="5E21DAB1">
            <w:pPr>
              <w:adjustRightInd w:val="0"/>
              <w:snapToGrid w:val="0"/>
              <w:ind w:firstLine="482" w:firstLineChars="200"/>
              <w:rPr>
                <w:rFonts w:cs="宋体"/>
                <w:b/>
                <w:bCs/>
                <w:color w:val="auto"/>
              </w:rPr>
            </w:pPr>
            <w:r>
              <w:rPr>
                <w:rFonts w:hint="eastAsia" w:cs="宋体"/>
                <w:b/>
                <w:bCs/>
                <w:color w:val="auto"/>
                <w:lang w:val="en-US" w:eastAsia="zh-CN"/>
              </w:rPr>
              <w:t>1</w:t>
            </w:r>
            <w:r>
              <w:rPr>
                <w:rFonts w:hint="eastAsia" w:cs="宋体"/>
                <w:b/>
                <w:bCs/>
                <w:color w:val="auto"/>
              </w:rPr>
              <w:t>、</w:t>
            </w:r>
            <w:r>
              <w:rPr>
                <w:rFonts w:hint="default" w:ascii="宋体"/>
                <w:b/>
                <w:bCs/>
                <w:sz w:val="24"/>
                <w:lang w:val="en-US"/>
              </w:rPr>
              <w:t>请问公司在RISC-V领域的布局和进展情况怎么样？</w:t>
            </w:r>
          </w:p>
          <w:p w14:paraId="580724CE">
            <w:pPr>
              <w:adjustRightInd w:val="0"/>
              <w:snapToGrid w:val="0"/>
              <w:ind w:firstLine="480" w:firstLineChars="200"/>
              <w:rPr>
                <w:rFonts w:hint="eastAsia" w:cs="宋体"/>
                <w:bCs/>
                <w:color w:val="auto"/>
              </w:rPr>
            </w:pPr>
            <w:r>
              <w:rPr>
                <w:rFonts w:hint="eastAsia" w:cs="宋体"/>
                <w:bCs/>
                <w:color w:val="auto"/>
              </w:rPr>
              <w:t>答：</w:t>
            </w:r>
            <w:r>
              <w:rPr>
                <w:rFonts w:hint="eastAsia" w:cs="宋体"/>
                <w:bCs/>
                <w:color w:val="auto"/>
                <w:lang w:val="en-US"/>
              </w:rPr>
              <w:t>尊敬的投资者，您好！RISC-V凭借开源开放、指令集精简、模块化可扩展等先天优势，已成为继x86和ARM之后第三大主流指令集架构。公司坚定看好RISC-V架构的发展前景，认为其是未来芯片设计领域的重要发展趋势。目前，公司已成功研发CRV0、CRV4/4E/4H/4L、CRV5、CRV7等系列RISC-V CPU IP核，均配有国产化软件开发工具链支持。这些CPU内核覆盖了从低功耗嵌入式到高性能计算的全场景需求。公司获批建设“苏州市RISC-V开源芯片先进技术研究院”，牵头建设“RISC-V开源芯片产业创新中心”、“开源RISC-V汽车电子芯片创新联盟”和“机器人芯片联合工作组”，当选江苏省RISC-V产业联盟理事长单位。公司基于RISC-V架构已推出了云安全芯片CCP917T、端侧AI芯片CCR4001S、高端汽车域控AI MCU芯片CCRC4XXX等产品群。公司将努力成为我国嵌入式CPU领域具备国际竞争力的企业，充分发挥在自主可控嵌入式CPU技术和面向行业应用的SoC芯片设计平台技术的优势地位，对标国际一流嵌入式CPU厂商的前沿技术，重点推进开源RISC-V指令架构CPU技术的发展。公司将持续设计研发和完善自主可控的、面向关键领域应用的高性能低功耗RISC-V CPU内核，成为中国国产嵌入式CPU的领先供应商。谢谢！</w:t>
            </w:r>
          </w:p>
          <w:p w14:paraId="5DD78488">
            <w:pPr>
              <w:adjustRightInd w:val="0"/>
              <w:snapToGrid w:val="0"/>
              <w:ind w:firstLine="482" w:firstLineChars="200"/>
              <w:rPr>
                <w:rFonts w:cs="宋体"/>
                <w:b/>
                <w:bCs/>
              </w:rPr>
            </w:pPr>
            <w:r>
              <w:rPr>
                <w:rFonts w:hint="eastAsia" w:cs="宋体"/>
                <w:b/>
                <w:bCs/>
                <w:lang w:val="en-US" w:eastAsia="zh-CN"/>
              </w:rPr>
              <w:t>2</w:t>
            </w:r>
            <w:r>
              <w:rPr>
                <w:rFonts w:hint="eastAsia" w:cs="宋体"/>
                <w:b/>
                <w:bCs/>
              </w:rPr>
              <w:t>、</w:t>
            </w:r>
            <w:r>
              <w:rPr>
                <w:rFonts w:hint="eastAsia" w:cs="宋体"/>
                <w:b/>
                <w:bCs/>
                <w:lang w:val="en-US"/>
              </w:rPr>
              <w:t>公司在AI定制芯片服务业务方面的在手订单情况如何？这一业务的竞争优势是什么？</w:t>
            </w:r>
          </w:p>
          <w:p w14:paraId="1E4F367D">
            <w:pPr>
              <w:adjustRightInd w:val="0"/>
              <w:snapToGrid w:val="0"/>
              <w:ind w:firstLine="480" w:firstLineChars="200"/>
              <w:rPr>
                <w:rFonts w:hint="eastAsia" w:cs="宋体"/>
                <w:bCs/>
                <w:lang w:val="en-US"/>
              </w:rPr>
            </w:pPr>
            <w:r>
              <w:rPr>
                <w:rFonts w:hint="eastAsia" w:cs="宋体"/>
                <w:bCs/>
              </w:rPr>
              <w:t>答：</w:t>
            </w:r>
            <w:r>
              <w:rPr>
                <w:rFonts w:hint="eastAsia" w:cs="宋体"/>
                <w:bCs/>
                <w:lang w:val="en-US"/>
              </w:rPr>
              <w:t>尊敬的投资者，您好！公司已为多个客户提供AI芯片的定制设计和量产服务，这部分业务已成为公司营业收入的重要组成部分。截至2026年3月末，公司合同负债达到9.81亿元，主要来源于云侧AI ASIC芯片和高性能CPU芯片定制服务客户的预付款。2026年第一季度，公司人工智能与先进计算芯片业务收入同比增长105.38%。未来，公司将充分发挥在GPNPU技术、先进工艺节点和后端设计环节的技术优势，继续聚焦AI芯片设计服务，绑定关键客户，通过与客户合作持续提升服务能力。谢谢！</w:t>
            </w:r>
          </w:p>
          <w:p w14:paraId="2612A190">
            <w:pPr>
              <w:adjustRightInd w:val="0"/>
              <w:snapToGrid w:val="0"/>
              <w:ind w:firstLine="482" w:firstLineChars="200"/>
              <w:rPr>
                <w:rFonts w:cs="宋体"/>
                <w:b/>
                <w:bCs/>
                <w:color w:val="auto"/>
              </w:rPr>
            </w:pPr>
            <w:r>
              <w:rPr>
                <w:rFonts w:hint="eastAsia" w:cs="宋体"/>
                <w:b/>
                <w:bCs/>
                <w:color w:val="auto"/>
                <w:lang w:val="en-US" w:eastAsia="zh-CN"/>
              </w:rPr>
              <w:t>3</w:t>
            </w:r>
            <w:r>
              <w:rPr>
                <w:rFonts w:hint="eastAsia" w:cs="宋体"/>
                <w:b/>
                <w:bCs/>
                <w:color w:val="auto"/>
              </w:rPr>
              <w:t>、</w:t>
            </w:r>
            <w:r>
              <w:rPr>
                <w:rFonts w:hint="eastAsia" w:cs="宋体"/>
                <w:b/>
                <w:bCs/>
                <w:color w:val="auto"/>
                <w:lang w:val="en-US"/>
              </w:rPr>
              <w:t>公司在抗量子密码领域有哪些产品布局？目前取得了哪些进展？</w:t>
            </w:r>
          </w:p>
          <w:p w14:paraId="2C605E47">
            <w:pPr>
              <w:adjustRightInd w:val="0"/>
              <w:snapToGrid w:val="0"/>
              <w:ind w:firstLine="480" w:firstLineChars="200"/>
              <w:rPr>
                <w:rFonts w:hint="eastAsia" w:cs="宋体"/>
                <w:bCs/>
                <w:color w:val="auto"/>
              </w:rPr>
            </w:pPr>
            <w:r>
              <w:rPr>
                <w:rFonts w:hint="eastAsia" w:cs="宋体"/>
                <w:bCs/>
                <w:color w:val="auto"/>
              </w:rPr>
              <w:t>答：尊敬的投资者，您好！公司是国内较早布局抗量子密码领域并实现产品化落地的企业之一，已形成“算法IP—芯片产品—模组方案—客户应用—生态协同”的链条。产品方面：一是与信大壹密合作研发的抗量子密码芯片AHC001，基于国产28nm工艺，已内测成功，目前正在国家重大需求领域进行应用开发；二是抗量子密码卡CCUPHPQ01，支持抗量子算法与国密算法结合；三是与中云信安合作的抗量子金融POS芯片CUni360SQ-ZX，是国内首个通过PCI PTS 7.0安全评估的抗量子金融支付芯片，已实现超过10万颗的量产出货。此外，公司已将抗量子密码技术应用于车规级芯片CCRC4XXX，该芯片集成了NIST FIPS 203和FIPS 204标准的抗量子密码算法。公司还参与了国际金融银行业典型交易业务抗量子迁移的关键技术验证与应用示范的国家重点研发计划。谢谢！</w:t>
            </w:r>
          </w:p>
          <w:p w14:paraId="614E458E">
            <w:pPr>
              <w:adjustRightInd w:val="0"/>
              <w:snapToGrid w:val="0"/>
              <w:ind w:firstLine="482" w:firstLineChars="200"/>
              <w:rPr>
                <w:rFonts w:cs="宋体"/>
                <w:b/>
                <w:bCs/>
              </w:rPr>
            </w:pPr>
            <w:r>
              <w:rPr>
                <w:rFonts w:hint="eastAsia" w:cs="宋体"/>
                <w:b/>
                <w:bCs/>
                <w:lang w:val="en-US" w:eastAsia="zh-CN"/>
              </w:rPr>
              <w:t>4</w:t>
            </w:r>
            <w:r>
              <w:rPr>
                <w:rFonts w:hint="eastAsia" w:cs="宋体"/>
                <w:b/>
                <w:bCs/>
              </w:rPr>
              <w:t>、</w:t>
            </w:r>
            <w:r>
              <w:rPr>
                <w:rFonts w:hint="eastAsia" w:cs="宋体"/>
                <w:b/>
                <w:bCs/>
                <w:lang w:val="en-US"/>
              </w:rPr>
              <w:t>公司量子安全芯片及模组的商业化进展如何？主要客户和应用领域有哪些？</w:t>
            </w:r>
          </w:p>
          <w:p w14:paraId="588F27FE">
            <w:pPr>
              <w:adjustRightInd w:val="0"/>
              <w:snapToGrid w:val="0"/>
              <w:ind w:firstLine="480" w:firstLineChars="200"/>
              <w:rPr>
                <w:rFonts w:hint="eastAsia" w:cs="宋体"/>
                <w:bCs/>
                <w:lang w:val="en-US"/>
              </w:rPr>
            </w:pPr>
            <w:r>
              <w:rPr>
                <w:rFonts w:hint="eastAsia" w:cs="宋体"/>
                <w:bCs/>
              </w:rPr>
              <w:t>答：</w:t>
            </w:r>
            <w:r>
              <w:rPr>
                <w:rFonts w:hint="eastAsia" w:cs="宋体"/>
                <w:bCs/>
                <w:lang w:val="en-US"/>
              </w:rPr>
              <w:t>尊敬的投资者，您好！公司量子安全芯片及模组主要产品包括：终端应用量子安全芯片A5Q、云和服务器应用量子安全芯片CCP907TQ、终端应用量子安全模组CCUMU2Q01和CCUMU3Q02、云和服务器应用量子安全模组（量子Mini PCI-E密码卡CCUPM2Q04、量子PCI-</w:t>
            </w:r>
            <w:bookmarkStart w:id="0" w:name="_GoBack"/>
            <w:bookmarkEnd w:id="0"/>
            <w:r>
              <w:rPr>
                <w:rFonts w:hint="eastAsia" w:cs="宋体"/>
                <w:bCs/>
                <w:lang w:val="en-US"/>
              </w:rPr>
              <w:t>E密码卡CCUPH2Q03和CCUPH3Q03）。部分产品已实现销售出货，被中电信量子、问天量子、合肥硅臻等量子领域企业采用，应用于电力、通信等领域。公司与问天量子成立的“量子芯片联合实验室”推出的量子安全芯片CCM3310SQ-T已实现销售供货。公司为参股企业合肥硅臻的QRNG芯片提供光量子随机数处理芯片的定制设计和量产服务，该QRNG芯片已通过国家密码管理局商用密码中心检测，已实现规模销售。谢谢！</w:t>
            </w:r>
          </w:p>
          <w:p w14:paraId="1C25565B">
            <w:pPr>
              <w:adjustRightInd w:val="0"/>
              <w:snapToGrid w:val="0"/>
              <w:ind w:firstLine="482" w:firstLineChars="200"/>
              <w:rPr>
                <w:rFonts w:cs="宋体"/>
                <w:b/>
                <w:bCs/>
                <w:color w:val="auto"/>
              </w:rPr>
            </w:pPr>
            <w:r>
              <w:rPr>
                <w:rFonts w:hint="eastAsia" w:cs="宋体"/>
                <w:b/>
                <w:bCs/>
                <w:color w:val="auto"/>
                <w:lang w:val="en-US" w:eastAsia="zh-CN"/>
              </w:rPr>
              <w:t>5</w:t>
            </w:r>
            <w:r>
              <w:rPr>
                <w:rFonts w:hint="eastAsia" w:cs="宋体"/>
                <w:b/>
                <w:bCs/>
                <w:color w:val="auto"/>
              </w:rPr>
              <w:t>、</w:t>
            </w:r>
            <w:r>
              <w:rPr>
                <w:rFonts w:hint="eastAsia" w:cs="宋体"/>
                <w:b/>
                <w:bCs/>
                <w:color w:val="auto"/>
                <w:lang w:val="en-US"/>
              </w:rPr>
              <w:t>技术创新和产业升级方面有哪些举措？</w:t>
            </w:r>
          </w:p>
          <w:p w14:paraId="1CD65E68">
            <w:pPr>
              <w:adjustRightInd w:val="0"/>
              <w:snapToGrid w:val="0"/>
              <w:ind w:firstLine="480" w:firstLineChars="200"/>
              <w:rPr>
                <w:rFonts w:hint="eastAsia" w:cs="宋体"/>
                <w:bCs/>
                <w:color w:val="auto"/>
              </w:rPr>
            </w:pPr>
            <w:r>
              <w:rPr>
                <w:rFonts w:hint="eastAsia" w:cs="宋体"/>
                <w:bCs/>
                <w:color w:val="auto"/>
              </w:rPr>
              <w:t>答：尊敬的投资者，您好！未来，公司将重点发展AI和量子安全两大业务和技术：第一，实现从IP到芯片、从端到云的完整自研技术体系。在AI领域，公司从CNN20到CNN300形成了完整的NPU IP产品线，并具备将这些IP转化为量产芯片的全流程能力。在量子安全领域，公司是国内少数实现“算法IP—芯片产品—模组方案—客户应用—生态协同布局”全链条贯通的企业；第二，AI与量子安全两大前沿技术协同发展，AI和量子安全技术向汽车电子等核心领域全面渗透。CCRC4XXX系列集成了NPU和抗量子密码模块，是国内首款同时具备AI计算能力和抗量子安全能力的车规级芯片；第三，构建完整的产品和生态闭环。在AI领域，公司提供从芯片到算法到工具链的全栈支持。在量子安全领域，公司通过战略投资、联合实验室、标准共建等方式构建产业生态；第四，通过AI ASIC芯片定制服务深度绑定头部客户；第五，坚持RISC-V开源架构，符合国家自主可控战略导向，公司当选江苏省RISC-V产业联盟理事长单位，牵头建设RISC-V产业创新中心，正在积极推动RISC-V生态建设。谢谢！</w:t>
            </w:r>
          </w:p>
          <w:p w14:paraId="356A2549">
            <w:pPr>
              <w:adjustRightInd w:val="0"/>
              <w:snapToGrid w:val="0"/>
              <w:ind w:firstLine="482" w:firstLineChars="200"/>
              <w:rPr>
                <w:rFonts w:cs="宋体"/>
                <w:b/>
                <w:bCs/>
                <w:color w:val="auto"/>
              </w:rPr>
            </w:pPr>
            <w:r>
              <w:rPr>
                <w:rFonts w:hint="eastAsia" w:cs="宋体"/>
                <w:b/>
                <w:bCs/>
                <w:color w:val="auto"/>
                <w:lang w:val="en-US" w:eastAsia="zh-CN"/>
              </w:rPr>
              <w:t>6</w:t>
            </w:r>
            <w:r>
              <w:rPr>
                <w:rFonts w:hint="eastAsia" w:cs="宋体"/>
                <w:b/>
                <w:bCs/>
                <w:color w:val="auto"/>
              </w:rPr>
              <w:t>、</w:t>
            </w:r>
            <w:r>
              <w:rPr>
                <w:rFonts w:hint="eastAsia" w:cs="宋体"/>
                <w:b/>
                <w:bCs/>
                <w:color w:val="auto"/>
                <w:lang w:val="en-US"/>
              </w:rPr>
              <w:t>展望2026年，公司实现盈利目标的支撑点是什么？</w:t>
            </w:r>
          </w:p>
          <w:p w14:paraId="6CD400C2">
            <w:pPr>
              <w:adjustRightInd w:val="0"/>
              <w:snapToGrid w:val="0"/>
              <w:ind w:firstLine="480" w:firstLineChars="200"/>
              <w:rPr>
                <w:rFonts w:hint="eastAsia" w:cs="宋体"/>
                <w:bCs/>
                <w:color w:val="auto"/>
                <w:lang w:val="en-US"/>
              </w:rPr>
            </w:pPr>
            <w:r>
              <w:rPr>
                <w:rFonts w:hint="eastAsia" w:cs="宋体"/>
                <w:bCs/>
                <w:color w:val="auto"/>
              </w:rPr>
              <w:t>答：</w:t>
            </w:r>
            <w:r>
              <w:rPr>
                <w:rFonts w:hint="eastAsia" w:cs="宋体"/>
                <w:bCs/>
                <w:color w:val="auto"/>
                <w:lang w:val="en-US"/>
              </w:rPr>
              <w:t>尊敬的投资者，您好！2026年，公司将坚持“顶天立地、铺天盖地”的发展战略，聚焦三大核心应用领域，以自主开源RISC-V架构为技术底座，深度融合人工智能与量子安全两大前沿技术。基于2025年实施的股权激励考核指标，公司全力争取扭亏，今年公司发展的核心支撑点包括：一是定制AI芯片服务业务增长较快，目前在手订单较为充足；二是汽车电子芯片已形成12条产品线系列化布局，安全气囊芯片、底盘芯片、域控芯片、动力总成芯片、DSP芯片等中高端汽车电子芯片产品已经开始批量供货，2026年一季度收入已实现较快增长；三信创和信息安全芯片客户群进一步扩大，2026年一季度收入已实现较快增长，其中量子安全芯片产品在电力、通信等领域已进入批量出货阶段，抗量子金融POS芯片已实现超过10万颗量产出货。谢谢！</w:t>
            </w:r>
          </w:p>
          <w:p w14:paraId="3186085B">
            <w:pPr>
              <w:adjustRightInd w:val="0"/>
              <w:snapToGrid w:val="0"/>
              <w:ind w:firstLine="420" w:firstLineChars="200"/>
              <w:rPr>
                <w:rFonts w:cs="宋体"/>
                <w:bCs/>
                <w:sz w:val="21"/>
                <w:szCs w:val="21"/>
              </w:rPr>
            </w:pPr>
          </w:p>
          <w:p w14:paraId="0AC9C368">
            <w:pPr>
              <w:adjustRightInd w:val="0"/>
              <w:snapToGrid w:val="0"/>
              <w:ind w:firstLine="420" w:firstLineChars="200"/>
              <w:rPr>
                <w:rFonts w:cs="宋体"/>
                <w:bCs/>
                <w:sz w:val="21"/>
                <w:szCs w:val="21"/>
              </w:rPr>
            </w:pPr>
            <w:r>
              <w:rPr>
                <w:rFonts w:hint="eastAsia" w:cs="宋体"/>
                <w:bCs/>
                <w:sz w:val="21"/>
                <w:szCs w:val="21"/>
              </w:rPr>
              <w:t>说明：对于已发布的重复问题和内容，本表不再重复记录，更多关于公司的情况敬请查阅公司在《中国证券报》《上海证券报》《证券时报》《证券日报》和上海证券交易所网站上披露的定期报告、临时报告及公司在上证E互动平台“上市公司发布”栏目刊载的各期《投资者关系活动记录表》。</w:t>
            </w:r>
          </w:p>
        </w:tc>
      </w:tr>
      <w:tr w14:paraId="42EC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75" w:type="pct"/>
            <w:vAlign w:val="center"/>
          </w:tcPr>
          <w:p w14:paraId="1F415C2B">
            <w:pPr>
              <w:ind w:firstLine="0" w:firstLineChars="0"/>
              <w:rPr>
                <w:b/>
                <w:bCs/>
              </w:rPr>
            </w:pPr>
            <w:r>
              <w:rPr>
                <w:b/>
                <w:bCs/>
              </w:rPr>
              <w:t>附件清单（如有）</w:t>
            </w:r>
          </w:p>
        </w:tc>
        <w:tc>
          <w:tcPr>
            <w:tcW w:w="4425" w:type="pct"/>
          </w:tcPr>
          <w:p w14:paraId="7FC2DF5A">
            <w:pPr>
              <w:ind w:firstLine="0" w:firstLineChars="0"/>
              <w:rPr>
                <w:rFonts w:cs="宋体"/>
              </w:rPr>
            </w:pPr>
            <w:r>
              <w:rPr>
                <w:rFonts w:hint="eastAsia" w:cs="宋体"/>
              </w:rPr>
              <w:t>无</w:t>
            </w:r>
          </w:p>
        </w:tc>
      </w:tr>
      <w:tr w14:paraId="5B6C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575" w:type="pct"/>
            <w:vAlign w:val="center"/>
          </w:tcPr>
          <w:p w14:paraId="2C044893">
            <w:pPr>
              <w:ind w:firstLine="0" w:firstLineChars="0"/>
              <w:rPr>
                <w:b/>
                <w:bCs/>
              </w:rPr>
            </w:pPr>
            <w:r>
              <w:rPr>
                <w:b/>
                <w:bCs/>
              </w:rPr>
              <w:t>日期</w:t>
            </w:r>
          </w:p>
        </w:tc>
        <w:tc>
          <w:tcPr>
            <w:tcW w:w="4425" w:type="pct"/>
          </w:tcPr>
          <w:p w14:paraId="168C8F04">
            <w:pPr>
              <w:ind w:firstLine="0" w:firstLineChars="0"/>
              <w:rPr>
                <w:rFonts w:cs="宋体"/>
              </w:rPr>
            </w:pPr>
            <w:r>
              <w:rPr>
                <w:rFonts w:hint="eastAsia" w:cs="宋体"/>
              </w:rPr>
              <w:t>2026年</w:t>
            </w:r>
            <w:r>
              <w:rPr>
                <w:rFonts w:cs="宋体"/>
              </w:rPr>
              <w:t>5</w:t>
            </w:r>
            <w:r>
              <w:rPr>
                <w:rFonts w:hint="eastAsia" w:cs="宋体"/>
              </w:rPr>
              <w:t>月</w:t>
            </w:r>
          </w:p>
        </w:tc>
      </w:tr>
    </w:tbl>
    <w:p w14:paraId="42154470">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240"/>
      </w:pPr>
      <w:r>
        <w:separator/>
      </w:r>
    </w:p>
  </w:endnote>
  <w:endnote w:type="continuationSeparator" w:id="1">
    <w:p>
      <w:pPr>
        <w:spacing w:line="240" w:lineRule="auto"/>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8051297"/>
    </w:sdtPr>
    <w:sdtContent>
      <w:p w14:paraId="3DEB9A44">
        <w:pPr>
          <w:pStyle w:val="6"/>
          <w:ind w:firstLine="180"/>
          <w:jc w:val="center"/>
        </w:pPr>
        <w:r>
          <w:fldChar w:fldCharType="begin"/>
        </w:r>
        <w:r>
          <w:instrText xml:space="preserve">PAGE   \* MERGEFORMAT</w:instrText>
        </w:r>
        <w:r>
          <w:fldChar w:fldCharType="separate"/>
        </w:r>
        <w:r>
          <w:rPr>
            <w:lang w:val="zh-CN"/>
          </w:rPr>
          <w:t>2</w:t>
        </w:r>
        <w:r>
          <w:fldChar w:fldCharType="end"/>
        </w:r>
      </w:p>
    </w:sdtContent>
  </w:sdt>
  <w:p w14:paraId="2BAC68B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114AB">
    <w:pPr>
      <w:pStyle w:val="6"/>
      <w:ind w:firstLine="180"/>
      <w:rPr>
        <w:rStyle w:val="16"/>
      </w:rPr>
    </w:pPr>
    <w:r>
      <w:fldChar w:fldCharType="begin"/>
    </w:r>
    <w:r>
      <w:rPr>
        <w:rStyle w:val="16"/>
      </w:rPr>
      <w:instrText xml:space="preserve">PAGE  </w:instrText>
    </w:r>
    <w:r>
      <w:fldChar w:fldCharType="end"/>
    </w:r>
  </w:p>
  <w:p w14:paraId="6F6BF272">
    <w:pPr>
      <w:pStyle w:val="6"/>
      <w:ind w:firstLine="180"/>
    </w:pPr>
  </w:p>
  <w:p w14:paraId="0F78A2B5"/>
  <w:p w14:paraId="13033D61"/>
  <w:p w14:paraId="5C5660B9"/>
  <w:p w14:paraId="10255DF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A39EC">
    <w:pPr>
      <w:pStyle w:val="6"/>
      <w:ind w:firstLine="1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240"/>
      </w:pPr>
      <w:r>
        <w:separator/>
      </w:r>
    </w:p>
  </w:footnote>
  <w:footnote w:type="continuationSeparator" w:id="1">
    <w:p>
      <w:pPr>
        <w:spacing w:line="360" w:lineRule="auto"/>
        <w:ind w:firstLine="2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EB118">
    <w:pPr>
      <w:pStyle w:val="7"/>
      <w:ind w:firstLine="1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E31F3">
    <w:pPr>
      <w:pStyle w:val="7"/>
      <w:ind w:firstLine="180"/>
    </w:pPr>
  </w:p>
  <w:p w14:paraId="60B8F5E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7517F">
    <w:pPr>
      <w:pStyle w:val="7"/>
      <w:ind w:firstLine="1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B5564F"/>
    <w:multiLevelType w:val="multilevel"/>
    <w:tmpl w:val="1AB5564F"/>
    <w:lvl w:ilvl="0" w:tentative="0">
      <w:start w:val="1"/>
      <w:numFmt w:val="decimal"/>
      <w:pStyle w:val="24"/>
      <w:lvlText w:val="%1、"/>
      <w:lvlJc w:val="left"/>
      <w:pPr>
        <w:ind w:left="1778"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iOWYzMjNmZjgwNjI5MGNmMzFkMzUwYzRmMTI1NGMifQ=="/>
  </w:docVars>
  <w:rsids>
    <w:rsidRoot w:val="00943ABD"/>
    <w:rsid w:val="00000160"/>
    <w:rsid w:val="000032F4"/>
    <w:rsid w:val="0001140B"/>
    <w:rsid w:val="0001179B"/>
    <w:rsid w:val="00011BAA"/>
    <w:rsid w:val="00012694"/>
    <w:rsid w:val="00012868"/>
    <w:rsid w:val="00013724"/>
    <w:rsid w:val="00013A85"/>
    <w:rsid w:val="000144F3"/>
    <w:rsid w:val="0001639B"/>
    <w:rsid w:val="000215F2"/>
    <w:rsid w:val="000221E1"/>
    <w:rsid w:val="00023AA6"/>
    <w:rsid w:val="0002425E"/>
    <w:rsid w:val="000245A8"/>
    <w:rsid w:val="00024A5A"/>
    <w:rsid w:val="00030DD2"/>
    <w:rsid w:val="00030F78"/>
    <w:rsid w:val="00031087"/>
    <w:rsid w:val="000315FA"/>
    <w:rsid w:val="000318EA"/>
    <w:rsid w:val="00035234"/>
    <w:rsid w:val="00036429"/>
    <w:rsid w:val="00040522"/>
    <w:rsid w:val="00042875"/>
    <w:rsid w:val="00043106"/>
    <w:rsid w:val="00043834"/>
    <w:rsid w:val="00044F32"/>
    <w:rsid w:val="00045D3C"/>
    <w:rsid w:val="00046E30"/>
    <w:rsid w:val="00047AFF"/>
    <w:rsid w:val="00050167"/>
    <w:rsid w:val="00050CF2"/>
    <w:rsid w:val="000528F2"/>
    <w:rsid w:val="000530E5"/>
    <w:rsid w:val="00053BE5"/>
    <w:rsid w:val="00055B22"/>
    <w:rsid w:val="00056DDD"/>
    <w:rsid w:val="00061835"/>
    <w:rsid w:val="000632FE"/>
    <w:rsid w:val="000646FD"/>
    <w:rsid w:val="00064B5B"/>
    <w:rsid w:val="00073290"/>
    <w:rsid w:val="00073B2F"/>
    <w:rsid w:val="000760EA"/>
    <w:rsid w:val="00076282"/>
    <w:rsid w:val="0007629F"/>
    <w:rsid w:val="00080090"/>
    <w:rsid w:val="0008068B"/>
    <w:rsid w:val="00080717"/>
    <w:rsid w:val="0008101A"/>
    <w:rsid w:val="00081196"/>
    <w:rsid w:val="00083DD0"/>
    <w:rsid w:val="00085A0F"/>
    <w:rsid w:val="000902BC"/>
    <w:rsid w:val="00090FFD"/>
    <w:rsid w:val="000913EF"/>
    <w:rsid w:val="00091CC9"/>
    <w:rsid w:val="00093096"/>
    <w:rsid w:val="00094FCB"/>
    <w:rsid w:val="00096BB9"/>
    <w:rsid w:val="000A0D37"/>
    <w:rsid w:val="000A1F4D"/>
    <w:rsid w:val="000A251F"/>
    <w:rsid w:val="000A3134"/>
    <w:rsid w:val="000A32CD"/>
    <w:rsid w:val="000A36E8"/>
    <w:rsid w:val="000A5331"/>
    <w:rsid w:val="000A5CB3"/>
    <w:rsid w:val="000A5FFA"/>
    <w:rsid w:val="000B1DD2"/>
    <w:rsid w:val="000B3586"/>
    <w:rsid w:val="000B44E5"/>
    <w:rsid w:val="000B4D51"/>
    <w:rsid w:val="000C0942"/>
    <w:rsid w:val="000C0A85"/>
    <w:rsid w:val="000C3389"/>
    <w:rsid w:val="000C5B54"/>
    <w:rsid w:val="000C62AA"/>
    <w:rsid w:val="000C6E91"/>
    <w:rsid w:val="000C77C8"/>
    <w:rsid w:val="000D27DC"/>
    <w:rsid w:val="000D496E"/>
    <w:rsid w:val="000D5964"/>
    <w:rsid w:val="000D5976"/>
    <w:rsid w:val="000D630A"/>
    <w:rsid w:val="000D7703"/>
    <w:rsid w:val="000E3922"/>
    <w:rsid w:val="000E4190"/>
    <w:rsid w:val="000E59FE"/>
    <w:rsid w:val="000E67A7"/>
    <w:rsid w:val="000F0D14"/>
    <w:rsid w:val="000F29AC"/>
    <w:rsid w:val="000F388E"/>
    <w:rsid w:val="000F664E"/>
    <w:rsid w:val="000F76F1"/>
    <w:rsid w:val="00101684"/>
    <w:rsid w:val="00102275"/>
    <w:rsid w:val="00103C51"/>
    <w:rsid w:val="00105F66"/>
    <w:rsid w:val="0010693D"/>
    <w:rsid w:val="00111531"/>
    <w:rsid w:val="00111D03"/>
    <w:rsid w:val="00112460"/>
    <w:rsid w:val="00112DB2"/>
    <w:rsid w:val="00112F6A"/>
    <w:rsid w:val="00120B61"/>
    <w:rsid w:val="001216D2"/>
    <w:rsid w:val="0012348D"/>
    <w:rsid w:val="001242F6"/>
    <w:rsid w:val="00125653"/>
    <w:rsid w:val="00125B51"/>
    <w:rsid w:val="00125F0B"/>
    <w:rsid w:val="00127397"/>
    <w:rsid w:val="0012768B"/>
    <w:rsid w:val="0013056A"/>
    <w:rsid w:val="00130F81"/>
    <w:rsid w:val="00131835"/>
    <w:rsid w:val="00134BC2"/>
    <w:rsid w:val="00140015"/>
    <w:rsid w:val="0014023E"/>
    <w:rsid w:val="00141596"/>
    <w:rsid w:val="00142BFC"/>
    <w:rsid w:val="0014408A"/>
    <w:rsid w:val="00146A97"/>
    <w:rsid w:val="00152377"/>
    <w:rsid w:val="00153E41"/>
    <w:rsid w:val="00160B4A"/>
    <w:rsid w:val="00160B92"/>
    <w:rsid w:val="0016162C"/>
    <w:rsid w:val="00161C1D"/>
    <w:rsid w:val="00162082"/>
    <w:rsid w:val="00163FEB"/>
    <w:rsid w:val="0016400F"/>
    <w:rsid w:val="0016420E"/>
    <w:rsid w:val="00164B94"/>
    <w:rsid w:val="00164F77"/>
    <w:rsid w:val="00165441"/>
    <w:rsid w:val="001663C3"/>
    <w:rsid w:val="00167662"/>
    <w:rsid w:val="00170222"/>
    <w:rsid w:val="00170AC1"/>
    <w:rsid w:val="00170D3A"/>
    <w:rsid w:val="001716CA"/>
    <w:rsid w:val="00174C2D"/>
    <w:rsid w:val="00177861"/>
    <w:rsid w:val="00177D1F"/>
    <w:rsid w:val="00181F4E"/>
    <w:rsid w:val="00182823"/>
    <w:rsid w:val="0018758E"/>
    <w:rsid w:val="00187FF8"/>
    <w:rsid w:val="0019056A"/>
    <w:rsid w:val="00190E6D"/>
    <w:rsid w:val="001921E9"/>
    <w:rsid w:val="00192429"/>
    <w:rsid w:val="00197939"/>
    <w:rsid w:val="00197E4E"/>
    <w:rsid w:val="001A0D8B"/>
    <w:rsid w:val="001A0F06"/>
    <w:rsid w:val="001A1846"/>
    <w:rsid w:val="001A233F"/>
    <w:rsid w:val="001A390C"/>
    <w:rsid w:val="001A4172"/>
    <w:rsid w:val="001A42A9"/>
    <w:rsid w:val="001A4592"/>
    <w:rsid w:val="001A47A4"/>
    <w:rsid w:val="001A49A1"/>
    <w:rsid w:val="001A6034"/>
    <w:rsid w:val="001B0F5D"/>
    <w:rsid w:val="001B2123"/>
    <w:rsid w:val="001B288F"/>
    <w:rsid w:val="001B2E33"/>
    <w:rsid w:val="001B3E8E"/>
    <w:rsid w:val="001B415F"/>
    <w:rsid w:val="001C220C"/>
    <w:rsid w:val="001C2E4E"/>
    <w:rsid w:val="001C3E11"/>
    <w:rsid w:val="001C43E6"/>
    <w:rsid w:val="001C72CE"/>
    <w:rsid w:val="001D1057"/>
    <w:rsid w:val="001D21BF"/>
    <w:rsid w:val="001D39D3"/>
    <w:rsid w:val="001D7980"/>
    <w:rsid w:val="001E393D"/>
    <w:rsid w:val="001E3B08"/>
    <w:rsid w:val="001E4154"/>
    <w:rsid w:val="001E5202"/>
    <w:rsid w:val="001E68F5"/>
    <w:rsid w:val="001E6D92"/>
    <w:rsid w:val="001F0120"/>
    <w:rsid w:val="001F09E1"/>
    <w:rsid w:val="001F1F33"/>
    <w:rsid w:val="001F3965"/>
    <w:rsid w:val="001F50AB"/>
    <w:rsid w:val="001F6A15"/>
    <w:rsid w:val="001F6E78"/>
    <w:rsid w:val="001F6EE7"/>
    <w:rsid w:val="001F75FC"/>
    <w:rsid w:val="00200779"/>
    <w:rsid w:val="002011DB"/>
    <w:rsid w:val="00201EC5"/>
    <w:rsid w:val="0020252F"/>
    <w:rsid w:val="0020261F"/>
    <w:rsid w:val="002062A3"/>
    <w:rsid w:val="002107BC"/>
    <w:rsid w:val="0021164E"/>
    <w:rsid w:val="00211DF4"/>
    <w:rsid w:val="00214C8D"/>
    <w:rsid w:val="00221156"/>
    <w:rsid w:val="00221D0E"/>
    <w:rsid w:val="00225A23"/>
    <w:rsid w:val="00226B8D"/>
    <w:rsid w:val="00226E64"/>
    <w:rsid w:val="00227F29"/>
    <w:rsid w:val="002302A5"/>
    <w:rsid w:val="0023138E"/>
    <w:rsid w:val="00232D5C"/>
    <w:rsid w:val="00233982"/>
    <w:rsid w:val="00236D23"/>
    <w:rsid w:val="00237077"/>
    <w:rsid w:val="0023708E"/>
    <w:rsid w:val="002379FB"/>
    <w:rsid w:val="002402A1"/>
    <w:rsid w:val="00240ADB"/>
    <w:rsid w:val="00241E16"/>
    <w:rsid w:val="00241FD2"/>
    <w:rsid w:val="0024207E"/>
    <w:rsid w:val="00242515"/>
    <w:rsid w:val="00245C8B"/>
    <w:rsid w:val="002465D9"/>
    <w:rsid w:val="002476ED"/>
    <w:rsid w:val="00257027"/>
    <w:rsid w:val="0026423A"/>
    <w:rsid w:val="00264E4B"/>
    <w:rsid w:val="00270B39"/>
    <w:rsid w:val="00270DF5"/>
    <w:rsid w:val="00273119"/>
    <w:rsid w:val="002744E5"/>
    <w:rsid w:val="002759CE"/>
    <w:rsid w:val="00282E0C"/>
    <w:rsid w:val="00283CED"/>
    <w:rsid w:val="0028614A"/>
    <w:rsid w:val="002903EF"/>
    <w:rsid w:val="00291A32"/>
    <w:rsid w:val="00291CD9"/>
    <w:rsid w:val="00291D4C"/>
    <w:rsid w:val="00292F3E"/>
    <w:rsid w:val="00293421"/>
    <w:rsid w:val="00295634"/>
    <w:rsid w:val="00295817"/>
    <w:rsid w:val="00295B91"/>
    <w:rsid w:val="00296139"/>
    <w:rsid w:val="00296285"/>
    <w:rsid w:val="00297A86"/>
    <w:rsid w:val="002A1AA5"/>
    <w:rsid w:val="002A2F81"/>
    <w:rsid w:val="002A7845"/>
    <w:rsid w:val="002A7E2F"/>
    <w:rsid w:val="002B063C"/>
    <w:rsid w:val="002B23ED"/>
    <w:rsid w:val="002B36B2"/>
    <w:rsid w:val="002B44A4"/>
    <w:rsid w:val="002B5D4D"/>
    <w:rsid w:val="002B5DAF"/>
    <w:rsid w:val="002C03AB"/>
    <w:rsid w:val="002C0DFF"/>
    <w:rsid w:val="002C12B0"/>
    <w:rsid w:val="002C205A"/>
    <w:rsid w:val="002C225D"/>
    <w:rsid w:val="002C2BE1"/>
    <w:rsid w:val="002C648D"/>
    <w:rsid w:val="002C786C"/>
    <w:rsid w:val="002D04DF"/>
    <w:rsid w:val="002D596F"/>
    <w:rsid w:val="002D6813"/>
    <w:rsid w:val="002D77A5"/>
    <w:rsid w:val="002D7A17"/>
    <w:rsid w:val="002E1C16"/>
    <w:rsid w:val="002E2790"/>
    <w:rsid w:val="002E48FD"/>
    <w:rsid w:val="002E6A35"/>
    <w:rsid w:val="002E7B02"/>
    <w:rsid w:val="002F0CD8"/>
    <w:rsid w:val="002F2F47"/>
    <w:rsid w:val="002F44BD"/>
    <w:rsid w:val="002F463E"/>
    <w:rsid w:val="002F5D0C"/>
    <w:rsid w:val="002F703B"/>
    <w:rsid w:val="002F7112"/>
    <w:rsid w:val="00300517"/>
    <w:rsid w:val="00301669"/>
    <w:rsid w:val="00301960"/>
    <w:rsid w:val="00302D69"/>
    <w:rsid w:val="003031DA"/>
    <w:rsid w:val="003033FF"/>
    <w:rsid w:val="00310D3F"/>
    <w:rsid w:val="0031116F"/>
    <w:rsid w:val="00311764"/>
    <w:rsid w:val="003128D5"/>
    <w:rsid w:val="00312BFB"/>
    <w:rsid w:val="00312FB7"/>
    <w:rsid w:val="0031785F"/>
    <w:rsid w:val="00321E20"/>
    <w:rsid w:val="00322E87"/>
    <w:rsid w:val="00323653"/>
    <w:rsid w:val="003255AC"/>
    <w:rsid w:val="00326D0E"/>
    <w:rsid w:val="003272B2"/>
    <w:rsid w:val="003276AC"/>
    <w:rsid w:val="0033032B"/>
    <w:rsid w:val="00330AD2"/>
    <w:rsid w:val="00330F46"/>
    <w:rsid w:val="003329E5"/>
    <w:rsid w:val="00333F0D"/>
    <w:rsid w:val="003340C8"/>
    <w:rsid w:val="00334624"/>
    <w:rsid w:val="0033475C"/>
    <w:rsid w:val="0034127D"/>
    <w:rsid w:val="00343A93"/>
    <w:rsid w:val="003440A2"/>
    <w:rsid w:val="003446DB"/>
    <w:rsid w:val="00346C7F"/>
    <w:rsid w:val="00350417"/>
    <w:rsid w:val="00351764"/>
    <w:rsid w:val="00354495"/>
    <w:rsid w:val="00355BD1"/>
    <w:rsid w:val="003566F2"/>
    <w:rsid w:val="00356F28"/>
    <w:rsid w:val="0035726E"/>
    <w:rsid w:val="0036279C"/>
    <w:rsid w:val="00362A4A"/>
    <w:rsid w:val="00363AB1"/>
    <w:rsid w:val="00364FBE"/>
    <w:rsid w:val="003657EE"/>
    <w:rsid w:val="00366C5C"/>
    <w:rsid w:val="00366D1D"/>
    <w:rsid w:val="00373D1A"/>
    <w:rsid w:val="00377CAE"/>
    <w:rsid w:val="00380A5A"/>
    <w:rsid w:val="0038388A"/>
    <w:rsid w:val="0038425F"/>
    <w:rsid w:val="00384386"/>
    <w:rsid w:val="00385DD4"/>
    <w:rsid w:val="00386EDD"/>
    <w:rsid w:val="00387113"/>
    <w:rsid w:val="003872EE"/>
    <w:rsid w:val="00387FC4"/>
    <w:rsid w:val="00390926"/>
    <w:rsid w:val="00390D87"/>
    <w:rsid w:val="00391034"/>
    <w:rsid w:val="00392340"/>
    <w:rsid w:val="00395098"/>
    <w:rsid w:val="00395451"/>
    <w:rsid w:val="003961F9"/>
    <w:rsid w:val="0039666F"/>
    <w:rsid w:val="00397F2E"/>
    <w:rsid w:val="003A0DBA"/>
    <w:rsid w:val="003A3878"/>
    <w:rsid w:val="003A3E9E"/>
    <w:rsid w:val="003A45BB"/>
    <w:rsid w:val="003A4952"/>
    <w:rsid w:val="003A7D35"/>
    <w:rsid w:val="003B0CCC"/>
    <w:rsid w:val="003B12F2"/>
    <w:rsid w:val="003B1D4A"/>
    <w:rsid w:val="003B2CA8"/>
    <w:rsid w:val="003B5DA0"/>
    <w:rsid w:val="003C0315"/>
    <w:rsid w:val="003C0A41"/>
    <w:rsid w:val="003C0EC9"/>
    <w:rsid w:val="003C17BE"/>
    <w:rsid w:val="003C3905"/>
    <w:rsid w:val="003C4C3F"/>
    <w:rsid w:val="003C76FF"/>
    <w:rsid w:val="003D36D1"/>
    <w:rsid w:val="003D4A46"/>
    <w:rsid w:val="003D4C05"/>
    <w:rsid w:val="003D5210"/>
    <w:rsid w:val="003D7901"/>
    <w:rsid w:val="003E10BA"/>
    <w:rsid w:val="003E23A9"/>
    <w:rsid w:val="003E3C04"/>
    <w:rsid w:val="003E4875"/>
    <w:rsid w:val="003E52CA"/>
    <w:rsid w:val="003E6FA6"/>
    <w:rsid w:val="003E73CC"/>
    <w:rsid w:val="003F07FF"/>
    <w:rsid w:val="003F1E4D"/>
    <w:rsid w:val="003F232D"/>
    <w:rsid w:val="003F2C4F"/>
    <w:rsid w:val="003F2E6B"/>
    <w:rsid w:val="003F6CA1"/>
    <w:rsid w:val="003F75F4"/>
    <w:rsid w:val="003F7E36"/>
    <w:rsid w:val="00400AE2"/>
    <w:rsid w:val="0040330D"/>
    <w:rsid w:val="004033AA"/>
    <w:rsid w:val="00403EEE"/>
    <w:rsid w:val="00404552"/>
    <w:rsid w:val="00405AF5"/>
    <w:rsid w:val="004123C1"/>
    <w:rsid w:val="00414685"/>
    <w:rsid w:val="0042054E"/>
    <w:rsid w:val="0042108B"/>
    <w:rsid w:val="004218FC"/>
    <w:rsid w:val="00421C05"/>
    <w:rsid w:val="004220BB"/>
    <w:rsid w:val="0042249D"/>
    <w:rsid w:val="00423F14"/>
    <w:rsid w:val="00425014"/>
    <w:rsid w:val="0042559D"/>
    <w:rsid w:val="00431863"/>
    <w:rsid w:val="00431B33"/>
    <w:rsid w:val="004320E1"/>
    <w:rsid w:val="00432A17"/>
    <w:rsid w:val="00432DF2"/>
    <w:rsid w:val="004332D3"/>
    <w:rsid w:val="00433A77"/>
    <w:rsid w:val="0043525E"/>
    <w:rsid w:val="00435F96"/>
    <w:rsid w:val="00437CEA"/>
    <w:rsid w:val="00442C6C"/>
    <w:rsid w:val="0044405A"/>
    <w:rsid w:val="00444D56"/>
    <w:rsid w:val="00444F9B"/>
    <w:rsid w:val="004454D8"/>
    <w:rsid w:val="0044567A"/>
    <w:rsid w:val="00450AF7"/>
    <w:rsid w:val="00452594"/>
    <w:rsid w:val="004530F6"/>
    <w:rsid w:val="0045488B"/>
    <w:rsid w:val="00455A27"/>
    <w:rsid w:val="00455C03"/>
    <w:rsid w:val="00457665"/>
    <w:rsid w:val="00457CFD"/>
    <w:rsid w:val="00462710"/>
    <w:rsid w:val="004648E6"/>
    <w:rsid w:val="00472458"/>
    <w:rsid w:val="00473FC8"/>
    <w:rsid w:val="0047490D"/>
    <w:rsid w:val="00480474"/>
    <w:rsid w:val="004818A5"/>
    <w:rsid w:val="00483906"/>
    <w:rsid w:val="0048424D"/>
    <w:rsid w:val="00484424"/>
    <w:rsid w:val="00497320"/>
    <w:rsid w:val="00497ADA"/>
    <w:rsid w:val="00497CE6"/>
    <w:rsid w:val="004A3205"/>
    <w:rsid w:val="004A44E0"/>
    <w:rsid w:val="004A4889"/>
    <w:rsid w:val="004A4E81"/>
    <w:rsid w:val="004A5EDB"/>
    <w:rsid w:val="004A657C"/>
    <w:rsid w:val="004A6C32"/>
    <w:rsid w:val="004B415A"/>
    <w:rsid w:val="004B440D"/>
    <w:rsid w:val="004B5DC8"/>
    <w:rsid w:val="004B7389"/>
    <w:rsid w:val="004C1EDA"/>
    <w:rsid w:val="004C395A"/>
    <w:rsid w:val="004C3C69"/>
    <w:rsid w:val="004C651B"/>
    <w:rsid w:val="004C6A2D"/>
    <w:rsid w:val="004D350C"/>
    <w:rsid w:val="004D3594"/>
    <w:rsid w:val="004D3C19"/>
    <w:rsid w:val="004D4449"/>
    <w:rsid w:val="004D4C91"/>
    <w:rsid w:val="004D5924"/>
    <w:rsid w:val="004D71E2"/>
    <w:rsid w:val="004D7B2F"/>
    <w:rsid w:val="004E1938"/>
    <w:rsid w:val="004E5AF4"/>
    <w:rsid w:val="004E6ACE"/>
    <w:rsid w:val="004E7967"/>
    <w:rsid w:val="004F0052"/>
    <w:rsid w:val="005001CC"/>
    <w:rsid w:val="00500806"/>
    <w:rsid w:val="00501572"/>
    <w:rsid w:val="0050216E"/>
    <w:rsid w:val="00502A76"/>
    <w:rsid w:val="00503316"/>
    <w:rsid w:val="00503400"/>
    <w:rsid w:val="00503B04"/>
    <w:rsid w:val="00503CA7"/>
    <w:rsid w:val="005055B7"/>
    <w:rsid w:val="00510501"/>
    <w:rsid w:val="00511501"/>
    <w:rsid w:val="00511B04"/>
    <w:rsid w:val="00515580"/>
    <w:rsid w:val="00515807"/>
    <w:rsid w:val="00515F83"/>
    <w:rsid w:val="005165A6"/>
    <w:rsid w:val="00516F78"/>
    <w:rsid w:val="00521B91"/>
    <w:rsid w:val="0052455F"/>
    <w:rsid w:val="00527B3A"/>
    <w:rsid w:val="0053050B"/>
    <w:rsid w:val="005331FE"/>
    <w:rsid w:val="005354D9"/>
    <w:rsid w:val="005355E0"/>
    <w:rsid w:val="00540173"/>
    <w:rsid w:val="00542365"/>
    <w:rsid w:val="0054403E"/>
    <w:rsid w:val="005462D7"/>
    <w:rsid w:val="00551451"/>
    <w:rsid w:val="00552D97"/>
    <w:rsid w:val="00553B3F"/>
    <w:rsid w:val="005545F5"/>
    <w:rsid w:val="0055790E"/>
    <w:rsid w:val="00557CBA"/>
    <w:rsid w:val="0056107D"/>
    <w:rsid w:val="005624E0"/>
    <w:rsid w:val="005639B1"/>
    <w:rsid w:val="005644C5"/>
    <w:rsid w:val="005673C2"/>
    <w:rsid w:val="00570BD9"/>
    <w:rsid w:val="00575414"/>
    <w:rsid w:val="005767CC"/>
    <w:rsid w:val="00580521"/>
    <w:rsid w:val="005830BB"/>
    <w:rsid w:val="00583BF1"/>
    <w:rsid w:val="00583E35"/>
    <w:rsid w:val="00585C74"/>
    <w:rsid w:val="005906B5"/>
    <w:rsid w:val="0059165E"/>
    <w:rsid w:val="00592BDD"/>
    <w:rsid w:val="005A0297"/>
    <w:rsid w:val="005A1F10"/>
    <w:rsid w:val="005A39A6"/>
    <w:rsid w:val="005B0AAA"/>
    <w:rsid w:val="005B153B"/>
    <w:rsid w:val="005B2184"/>
    <w:rsid w:val="005B2658"/>
    <w:rsid w:val="005B2D9E"/>
    <w:rsid w:val="005B4141"/>
    <w:rsid w:val="005B58E0"/>
    <w:rsid w:val="005B5FF0"/>
    <w:rsid w:val="005B7CFD"/>
    <w:rsid w:val="005C09A5"/>
    <w:rsid w:val="005C3A4E"/>
    <w:rsid w:val="005C6556"/>
    <w:rsid w:val="005C6C85"/>
    <w:rsid w:val="005C6ED4"/>
    <w:rsid w:val="005D0237"/>
    <w:rsid w:val="005D0399"/>
    <w:rsid w:val="005D08E7"/>
    <w:rsid w:val="005D46E5"/>
    <w:rsid w:val="005D60D2"/>
    <w:rsid w:val="005D6758"/>
    <w:rsid w:val="005D7EAA"/>
    <w:rsid w:val="005E2B0F"/>
    <w:rsid w:val="005E3F32"/>
    <w:rsid w:val="005E4B65"/>
    <w:rsid w:val="005E57D6"/>
    <w:rsid w:val="005E7BDC"/>
    <w:rsid w:val="005F0B3E"/>
    <w:rsid w:val="005F18C7"/>
    <w:rsid w:val="005F2DEE"/>
    <w:rsid w:val="005F38E0"/>
    <w:rsid w:val="005F7C3D"/>
    <w:rsid w:val="0060128D"/>
    <w:rsid w:val="00601874"/>
    <w:rsid w:val="00601B40"/>
    <w:rsid w:val="00606E9E"/>
    <w:rsid w:val="006102AC"/>
    <w:rsid w:val="00610DD2"/>
    <w:rsid w:val="00610F06"/>
    <w:rsid w:val="0061172E"/>
    <w:rsid w:val="00613B55"/>
    <w:rsid w:val="00615655"/>
    <w:rsid w:val="00616AF0"/>
    <w:rsid w:val="00620213"/>
    <w:rsid w:val="00620EB2"/>
    <w:rsid w:val="0062315A"/>
    <w:rsid w:val="0062369A"/>
    <w:rsid w:val="00626485"/>
    <w:rsid w:val="00627B65"/>
    <w:rsid w:val="00627C67"/>
    <w:rsid w:val="00627E46"/>
    <w:rsid w:val="00632CB1"/>
    <w:rsid w:val="00633399"/>
    <w:rsid w:val="00633D79"/>
    <w:rsid w:val="00635DFD"/>
    <w:rsid w:val="00640888"/>
    <w:rsid w:val="0064120C"/>
    <w:rsid w:val="00641E4B"/>
    <w:rsid w:val="00642DC5"/>
    <w:rsid w:val="00643757"/>
    <w:rsid w:val="0064410E"/>
    <w:rsid w:val="00644962"/>
    <w:rsid w:val="00644B3E"/>
    <w:rsid w:val="00645F17"/>
    <w:rsid w:val="006502E0"/>
    <w:rsid w:val="00651629"/>
    <w:rsid w:val="00653106"/>
    <w:rsid w:val="006531E1"/>
    <w:rsid w:val="00653F48"/>
    <w:rsid w:val="006566DD"/>
    <w:rsid w:val="006567CA"/>
    <w:rsid w:val="00657602"/>
    <w:rsid w:val="00661F60"/>
    <w:rsid w:val="0066255B"/>
    <w:rsid w:val="006634CB"/>
    <w:rsid w:val="00663DD7"/>
    <w:rsid w:val="00665066"/>
    <w:rsid w:val="0066663A"/>
    <w:rsid w:val="006710EE"/>
    <w:rsid w:val="00671437"/>
    <w:rsid w:val="006719E0"/>
    <w:rsid w:val="00674204"/>
    <w:rsid w:val="00675550"/>
    <w:rsid w:val="00675C93"/>
    <w:rsid w:val="00680573"/>
    <w:rsid w:val="00681235"/>
    <w:rsid w:val="006824E2"/>
    <w:rsid w:val="00682619"/>
    <w:rsid w:val="0068525D"/>
    <w:rsid w:val="006A136B"/>
    <w:rsid w:val="006A232B"/>
    <w:rsid w:val="006A7D22"/>
    <w:rsid w:val="006B07BF"/>
    <w:rsid w:val="006B1A59"/>
    <w:rsid w:val="006B2E11"/>
    <w:rsid w:val="006B5A2D"/>
    <w:rsid w:val="006B60F4"/>
    <w:rsid w:val="006B6E75"/>
    <w:rsid w:val="006C1FB5"/>
    <w:rsid w:val="006C2AAD"/>
    <w:rsid w:val="006C3224"/>
    <w:rsid w:val="006C6924"/>
    <w:rsid w:val="006C73F0"/>
    <w:rsid w:val="006D09A7"/>
    <w:rsid w:val="006D119F"/>
    <w:rsid w:val="006D38E5"/>
    <w:rsid w:val="006D3F9F"/>
    <w:rsid w:val="006D5F19"/>
    <w:rsid w:val="006D6E1A"/>
    <w:rsid w:val="006E0F1E"/>
    <w:rsid w:val="006E1508"/>
    <w:rsid w:val="006E6A5D"/>
    <w:rsid w:val="006E6B76"/>
    <w:rsid w:val="006E7B38"/>
    <w:rsid w:val="006F51EE"/>
    <w:rsid w:val="006F53B9"/>
    <w:rsid w:val="006F7A5B"/>
    <w:rsid w:val="006F7D11"/>
    <w:rsid w:val="00700EBF"/>
    <w:rsid w:val="0070447B"/>
    <w:rsid w:val="00704E7A"/>
    <w:rsid w:val="0070643C"/>
    <w:rsid w:val="00707416"/>
    <w:rsid w:val="00707929"/>
    <w:rsid w:val="00707CF0"/>
    <w:rsid w:val="00707F88"/>
    <w:rsid w:val="007122B4"/>
    <w:rsid w:val="00714613"/>
    <w:rsid w:val="00714EC3"/>
    <w:rsid w:val="00717172"/>
    <w:rsid w:val="0071741A"/>
    <w:rsid w:val="00720027"/>
    <w:rsid w:val="00721A78"/>
    <w:rsid w:val="00721E89"/>
    <w:rsid w:val="00723514"/>
    <w:rsid w:val="007238EB"/>
    <w:rsid w:val="00723AF3"/>
    <w:rsid w:val="00723D6C"/>
    <w:rsid w:val="00730873"/>
    <w:rsid w:val="0073123E"/>
    <w:rsid w:val="007317F9"/>
    <w:rsid w:val="0073239E"/>
    <w:rsid w:val="007326C4"/>
    <w:rsid w:val="007336B1"/>
    <w:rsid w:val="00733A71"/>
    <w:rsid w:val="00734BF4"/>
    <w:rsid w:val="00735CF1"/>
    <w:rsid w:val="00735D6C"/>
    <w:rsid w:val="007371C1"/>
    <w:rsid w:val="007376A2"/>
    <w:rsid w:val="007417D9"/>
    <w:rsid w:val="00742EE0"/>
    <w:rsid w:val="0074325F"/>
    <w:rsid w:val="007461B7"/>
    <w:rsid w:val="00746214"/>
    <w:rsid w:val="00746788"/>
    <w:rsid w:val="00746A93"/>
    <w:rsid w:val="0075039D"/>
    <w:rsid w:val="007548D0"/>
    <w:rsid w:val="007574D7"/>
    <w:rsid w:val="00757A7C"/>
    <w:rsid w:val="00761789"/>
    <w:rsid w:val="007620BC"/>
    <w:rsid w:val="00762F1B"/>
    <w:rsid w:val="00763409"/>
    <w:rsid w:val="00764707"/>
    <w:rsid w:val="00767F06"/>
    <w:rsid w:val="0077014C"/>
    <w:rsid w:val="00770B5F"/>
    <w:rsid w:val="0077156A"/>
    <w:rsid w:val="007715CE"/>
    <w:rsid w:val="007716CD"/>
    <w:rsid w:val="00771743"/>
    <w:rsid w:val="00773489"/>
    <w:rsid w:val="007735A0"/>
    <w:rsid w:val="0077417B"/>
    <w:rsid w:val="0077475E"/>
    <w:rsid w:val="00775044"/>
    <w:rsid w:val="007765A5"/>
    <w:rsid w:val="00780D4B"/>
    <w:rsid w:val="0078289E"/>
    <w:rsid w:val="0078409C"/>
    <w:rsid w:val="00784B64"/>
    <w:rsid w:val="00785C70"/>
    <w:rsid w:val="00786C03"/>
    <w:rsid w:val="0079143B"/>
    <w:rsid w:val="0079284D"/>
    <w:rsid w:val="00792A7D"/>
    <w:rsid w:val="007931AA"/>
    <w:rsid w:val="00793214"/>
    <w:rsid w:val="007932BF"/>
    <w:rsid w:val="007964FA"/>
    <w:rsid w:val="007972E5"/>
    <w:rsid w:val="007A1551"/>
    <w:rsid w:val="007A21E3"/>
    <w:rsid w:val="007A3B4E"/>
    <w:rsid w:val="007A48C0"/>
    <w:rsid w:val="007A73A3"/>
    <w:rsid w:val="007B1CE0"/>
    <w:rsid w:val="007B2F91"/>
    <w:rsid w:val="007B3ADF"/>
    <w:rsid w:val="007B5CFF"/>
    <w:rsid w:val="007B7865"/>
    <w:rsid w:val="007C062A"/>
    <w:rsid w:val="007C1342"/>
    <w:rsid w:val="007C2E3C"/>
    <w:rsid w:val="007D056F"/>
    <w:rsid w:val="007D13E6"/>
    <w:rsid w:val="007D322B"/>
    <w:rsid w:val="007D32F2"/>
    <w:rsid w:val="007D3C95"/>
    <w:rsid w:val="007D5F8A"/>
    <w:rsid w:val="007D7999"/>
    <w:rsid w:val="007D7FA7"/>
    <w:rsid w:val="007E07FF"/>
    <w:rsid w:val="007E273F"/>
    <w:rsid w:val="007E2D8C"/>
    <w:rsid w:val="007E60FC"/>
    <w:rsid w:val="007F094B"/>
    <w:rsid w:val="007F27BC"/>
    <w:rsid w:val="007F3048"/>
    <w:rsid w:val="007F4C67"/>
    <w:rsid w:val="007F541E"/>
    <w:rsid w:val="007F6FFE"/>
    <w:rsid w:val="00800986"/>
    <w:rsid w:val="008014A9"/>
    <w:rsid w:val="00801933"/>
    <w:rsid w:val="00803116"/>
    <w:rsid w:val="00803419"/>
    <w:rsid w:val="00805D5B"/>
    <w:rsid w:val="00807778"/>
    <w:rsid w:val="00807B06"/>
    <w:rsid w:val="00807EC0"/>
    <w:rsid w:val="00810083"/>
    <w:rsid w:val="0081196A"/>
    <w:rsid w:val="00813423"/>
    <w:rsid w:val="008140F1"/>
    <w:rsid w:val="00814184"/>
    <w:rsid w:val="00814913"/>
    <w:rsid w:val="008152F6"/>
    <w:rsid w:val="008152F7"/>
    <w:rsid w:val="00816CC0"/>
    <w:rsid w:val="00816CE6"/>
    <w:rsid w:val="0082003A"/>
    <w:rsid w:val="00820077"/>
    <w:rsid w:val="00820198"/>
    <w:rsid w:val="0082139B"/>
    <w:rsid w:val="008220F0"/>
    <w:rsid w:val="00824270"/>
    <w:rsid w:val="008242C2"/>
    <w:rsid w:val="00824397"/>
    <w:rsid w:val="008243C3"/>
    <w:rsid w:val="00824AB0"/>
    <w:rsid w:val="008257DF"/>
    <w:rsid w:val="00826966"/>
    <w:rsid w:val="008270D5"/>
    <w:rsid w:val="00830084"/>
    <w:rsid w:val="008318ED"/>
    <w:rsid w:val="00831ACA"/>
    <w:rsid w:val="00831C30"/>
    <w:rsid w:val="0083242D"/>
    <w:rsid w:val="008342E7"/>
    <w:rsid w:val="00834FC3"/>
    <w:rsid w:val="00837AE4"/>
    <w:rsid w:val="0084062B"/>
    <w:rsid w:val="0084163C"/>
    <w:rsid w:val="00841C0F"/>
    <w:rsid w:val="00841D6E"/>
    <w:rsid w:val="0084344F"/>
    <w:rsid w:val="008446C2"/>
    <w:rsid w:val="008450F7"/>
    <w:rsid w:val="00845A08"/>
    <w:rsid w:val="00845F66"/>
    <w:rsid w:val="008468EA"/>
    <w:rsid w:val="00850D12"/>
    <w:rsid w:val="00850D62"/>
    <w:rsid w:val="00853A56"/>
    <w:rsid w:val="008553F7"/>
    <w:rsid w:val="0085717B"/>
    <w:rsid w:val="00857C98"/>
    <w:rsid w:val="0086204D"/>
    <w:rsid w:val="00863425"/>
    <w:rsid w:val="00864578"/>
    <w:rsid w:val="00864D3C"/>
    <w:rsid w:val="0086623D"/>
    <w:rsid w:val="00870417"/>
    <w:rsid w:val="00870501"/>
    <w:rsid w:val="00870B7C"/>
    <w:rsid w:val="00870CD0"/>
    <w:rsid w:val="00872FA9"/>
    <w:rsid w:val="00874CBA"/>
    <w:rsid w:val="008751A0"/>
    <w:rsid w:val="00875674"/>
    <w:rsid w:val="00875AB4"/>
    <w:rsid w:val="00876EE7"/>
    <w:rsid w:val="008859AE"/>
    <w:rsid w:val="00887740"/>
    <w:rsid w:val="00891345"/>
    <w:rsid w:val="00892030"/>
    <w:rsid w:val="00892FEA"/>
    <w:rsid w:val="00893747"/>
    <w:rsid w:val="0089429B"/>
    <w:rsid w:val="008952D4"/>
    <w:rsid w:val="00896536"/>
    <w:rsid w:val="008966B9"/>
    <w:rsid w:val="0089689F"/>
    <w:rsid w:val="008978BA"/>
    <w:rsid w:val="008A1DBF"/>
    <w:rsid w:val="008A651D"/>
    <w:rsid w:val="008A73E2"/>
    <w:rsid w:val="008A7F6E"/>
    <w:rsid w:val="008B17CD"/>
    <w:rsid w:val="008B25DD"/>
    <w:rsid w:val="008B39E4"/>
    <w:rsid w:val="008B3AA3"/>
    <w:rsid w:val="008B471A"/>
    <w:rsid w:val="008B496C"/>
    <w:rsid w:val="008B5912"/>
    <w:rsid w:val="008C1552"/>
    <w:rsid w:val="008C3352"/>
    <w:rsid w:val="008C36CE"/>
    <w:rsid w:val="008C39E5"/>
    <w:rsid w:val="008C3B97"/>
    <w:rsid w:val="008C4CF6"/>
    <w:rsid w:val="008C4DC4"/>
    <w:rsid w:val="008C5EEF"/>
    <w:rsid w:val="008C6E87"/>
    <w:rsid w:val="008C740E"/>
    <w:rsid w:val="008D0F98"/>
    <w:rsid w:val="008D2DAA"/>
    <w:rsid w:val="008D35FF"/>
    <w:rsid w:val="008D372A"/>
    <w:rsid w:val="008D3CDD"/>
    <w:rsid w:val="008D3E37"/>
    <w:rsid w:val="008D4C4E"/>
    <w:rsid w:val="008D4E8C"/>
    <w:rsid w:val="008D5334"/>
    <w:rsid w:val="008D60B2"/>
    <w:rsid w:val="008D7A17"/>
    <w:rsid w:val="008D7A90"/>
    <w:rsid w:val="008D7F4B"/>
    <w:rsid w:val="008E0099"/>
    <w:rsid w:val="008E206A"/>
    <w:rsid w:val="008E34B2"/>
    <w:rsid w:val="008E67F9"/>
    <w:rsid w:val="008E6A82"/>
    <w:rsid w:val="008E6B91"/>
    <w:rsid w:val="008F413A"/>
    <w:rsid w:val="008F77C8"/>
    <w:rsid w:val="009018C9"/>
    <w:rsid w:val="009040F8"/>
    <w:rsid w:val="0090467E"/>
    <w:rsid w:val="00904ADF"/>
    <w:rsid w:val="00905218"/>
    <w:rsid w:val="009061BA"/>
    <w:rsid w:val="00906DF9"/>
    <w:rsid w:val="009106EA"/>
    <w:rsid w:val="0091179A"/>
    <w:rsid w:val="00913484"/>
    <w:rsid w:val="009144FD"/>
    <w:rsid w:val="00920255"/>
    <w:rsid w:val="0092144D"/>
    <w:rsid w:val="00923AAF"/>
    <w:rsid w:val="00923B6F"/>
    <w:rsid w:val="009273A3"/>
    <w:rsid w:val="009305D6"/>
    <w:rsid w:val="00930F7C"/>
    <w:rsid w:val="00932F1F"/>
    <w:rsid w:val="00933089"/>
    <w:rsid w:val="009330B5"/>
    <w:rsid w:val="0093511A"/>
    <w:rsid w:val="00935BF7"/>
    <w:rsid w:val="00935C92"/>
    <w:rsid w:val="00935E3B"/>
    <w:rsid w:val="00936ECE"/>
    <w:rsid w:val="00937D91"/>
    <w:rsid w:val="009423C6"/>
    <w:rsid w:val="009436E4"/>
    <w:rsid w:val="00943ABD"/>
    <w:rsid w:val="00943E34"/>
    <w:rsid w:val="0094461D"/>
    <w:rsid w:val="00944C69"/>
    <w:rsid w:val="009465C7"/>
    <w:rsid w:val="009500F2"/>
    <w:rsid w:val="009509CD"/>
    <w:rsid w:val="0095119D"/>
    <w:rsid w:val="00951A4A"/>
    <w:rsid w:val="00952732"/>
    <w:rsid w:val="009529EA"/>
    <w:rsid w:val="00954302"/>
    <w:rsid w:val="00954700"/>
    <w:rsid w:val="00956A4A"/>
    <w:rsid w:val="00956FEB"/>
    <w:rsid w:val="00957B96"/>
    <w:rsid w:val="009624C1"/>
    <w:rsid w:val="00962EFF"/>
    <w:rsid w:val="009663A9"/>
    <w:rsid w:val="0097204E"/>
    <w:rsid w:val="009721A1"/>
    <w:rsid w:val="0097373B"/>
    <w:rsid w:val="00974C8B"/>
    <w:rsid w:val="00975DF4"/>
    <w:rsid w:val="00976AFB"/>
    <w:rsid w:val="009800CB"/>
    <w:rsid w:val="00980430"/>
    <w:rsid w:val="00981B35"/>
    <w:rsid w:val="00983A69"/>
    <w:rsid w:val="009870EF"/>
    <w:rsid w:val="009879BA"/>
    <w:rsid w:val="00990AA3"/>
    <w:rsid w:val="00991FC9"/>
    <w:rsid w:val="00992F11"/>
    <w:rsid w:val="0099453F"/>
    <w:rsid w:val="009979F9"/>
    <w:rsid w:val="009A1AA9"/>
    <w:rsid w:val="009A3C59"/>
    <w:rsid w:val="009A4889"/>
    <w:rsid w:val="009A7E7A"/>
    <w:rsid w:val="009B0820"/>
    <w:rsid w:val="009B0B72"/>
    <w:rsid w:val="009B3604"/>
    <w:rsid w:val="009B3D4B"/>
    <w:rsid w:val="009B5F64"/>
    <w:rsid w:val="009C09F7"/>
    <w:rsid w:val="009C1316"/>
    <w:rsid w:val="009C24B7"/>
    <w:rsid w:val="009C493D"/>
    <w:rsid w:val="009C5347"/>
    <w:rsid w:val="009D0F36"/>
    <w:rsid w:val="009D3CE9"/>
    <w:rsid w:val="009D66BE"/>
    <w:rsid w:val="009D6C5B"/>
    <w:rsid w:val="009E0DDF"/>
    <w:rsid w:val="009E2187"/>
    <w:rsid w:val="009E3C10"/>
    <w:rsid w:val="009E4AB4"/>
    <w:rsid w:val="009E6035"/>
    <w:rsid w:val="009E639E"/>
    <w:rsid w:val="009E6BB8"/>
    <w:rsid w:val="009F1628"/>
    <w:rsid w:val="009F1EC3"/>
    <w:rsid w:val="009F20B0"/>
    <w:rsid w:val="009F217C"/>
    <w:rsid w:val="009F2E64"/>
    <w:rsid w:val="009F4F0C"/>
    <w:rsid w:val="009F52B8"/>
    <w:rsid w:val="009F557C"/>
    <w:rsid w:val="009F73D3"/>
    <w:rsid w:val="009F7E66"/>
    <w:rsid w:val="00A01F9B"/>
    <w:rsid w:val="00A03881"/>
    <w:rsid w:val="00A041F6"/>
    <w:rsid w:val="00A04306"/>
    <w:rsid w:val="00A0677B"/>
    <w:rsid w:val="00A069C5"/>
    <w:rsid w:val="00A06AF9"/>
    <w:rsid w:val="00A10392"/>
    <w:rsid w:val="00A10FD9"/>
    <w:rsid w:val="00A113F2"/>
    <w:rsid w:val="00A11663"/>
    <w:rsid w:val="00A11A75"/>
    <w:rsid w:val="00A124DF"/>
    <w:rsid w:val="00A12F48"/>
    <w:rsid w:val="00A14B72"/>
    <w:rsid w:val="00A160EB"/>
    <w:rsid w:val="00A16287"/>
    <w:rsid w:val="00A2295A"/>
    <w:rsid w:val="00A22ABD"/>
    <w:rsid w:val="00A23A86"/>
    <w:rsid w:val="00A24A19"/>
    <w:rsid w:val="00A2512B"/>
    <w:rsid w:val="00A27134"/>
    <w:rsid w:val="00A3036C"/>
    <w:rsid w:val="00A32D1D"/>
    <w:rsid w:val="00A331FF"/>
    <w:rsid w:val="00A41C20"/>
    <w:rsid w:val="00A42C80"/>
    <w:rsid w:val="00A4339E"/>
    <w:rsid w:val="00A456C8"/>
    <w:rsid w:val="00A46392"/>
    <w:rsid w:val="00A474CA"/>
    <w:rsid w:val="00A5698E"/>
    <w:rsid w:val="00A6062F"/>
    <w:rsid w:val="00A60E72"/>
    <w:rsid w:val="00A64F9F"/>
    <w:rsid w:val="00A729AA"/>
    <w:rsid w:val="00A738EE"/>
    <w:rsid w:val="00A73B38"/>
    <w:rsid w:val="00A7409C"/>
    <w:rsid w:val="00A7500E"/>
    <w:rsid w:val="00A75A65"/>
    <w:rsid w:val="00A80005"/>
    <w:rsid w:val="00A803D4"/>
    <w:rsid w:val="00A806B1"/>
    <w:rsid w:val="00A80C0A"/>
    <w:rsid w:val="00A825AB"/>
    <w:rsid w:val="00A82613"/>
    <w:rsid w:val="00A84AF3"/>
    <w:rsid w:val="00A8532B"/>
    <w:rsid w:val="00A85601"/>
    <w:rsid w:val="00A86646"/>
    <w:rsid w:val="00A87128"/>
    <w:rsid w:val="00A94E45"/>
    <w:rsid w:val="00A96C7C"/>
    <w:rsid w:val="00A97985"/>
    <w:rsid w:val="00AA2B8E"/>
    <w:rsid w:val="00AA480E"/>
    <w:rsid w:val="00AB1FF8"/>
    <w:rsid w:val="00AB2F25"/>
    <w:rsid w:val="00AB2F3E"/>
    <w:rsid w:val="00AB3FAC"/>
    <w:rsid w:val="00AC0975"/>
    <w:rsid w:val="00AC3063"/>
    <w:rsid w:val="00AC623F"/>
    <w:rsid w:val="00AC6EEF"/>
    <w:rsid w:val="00AC7EAB"/>
    <w:rsid w:val="00AD2B80"/>
    <w:rsid w:val="00AD2D4F"/>
    <w:rsid w:val="00AD3558"/>
    <w:rsid w:val="00AD38C4"/>
    <w:rsid w:val="00AD3EDD"/>
    <w:rsid w:val="00AD77CA"/>
    <w:rsid w:val="00AE01DE"/>
    <w:rsid w:val="00AE261B"/>
    <w:rsid w:val="00AE3FBB"/>
    <w:rsid w:val="00AE4597"/>
    <w:rsid w:val="00AE579C"/>
    <w:rsid w:val="00AE5FD4"/>
    <w:rsid w:val="00AE6CA2"/>
    <w:rsid w:val="00AE6D01"/>
    <w:rsid w:val="00AE7150"/>
    <w:rsid w:val="00AE73C0"/>
    <w:rsid w:val="00AF2070"/>
    <w:rsid w:val="00AF26E8"/>
    <w:rsid w:val="00AF4012"/>
    <w:rsid w:val="00AF41B1"/>
    <w:rsid w:val="00AF4952"/>
    <w:rsid w:val="00AF4BB5"/>
    <w:rsid w:val="00AF662A"/>
    <w:rsid w:val="00AF6AF8"/>
    <w:rsid w:val="00AF70D3"/>
    <w:rsid w:val="00AF7436"/>
    <w:rsid w:val="00B00A68"/>
    <w:rsid w:val="00B015DA"/>
    <w:rsid w:val="00B024D6"/>
    <w:rsid w:val="00B027C4"/>
    <w:rsid w:val="00B0570A"/>
    <w:rsid w:val="00B107ED"/>
    <w:rsid w:val="00B15E0C"/>
    <w:rsid w:val="00B15EAF"/>
    <w:rsid w:val="00B16181"/>
    <w:rsid w:val="00B16F7D"/>
    <w:rsid w:val="00B20404"/>
    <w:rsid w:val="00B21491"/>
    <w:rsid w:val="00B22D20"/>
    <w:rsid w:val="00B24F82"/>
    <w:rsid w:val="00B25FC2"/>
    <w:rsid w:val="00B2648C"/>
    <w:rsid w:val="00B270E5"/>
    <w:rsid w:val="00B31882"/>
    <w:rsid w:val="00B31DBB"/>
    <w:rsid w:val="00B31FA3"/>
    <w:rsid w:val="00B32C0F"/>
    <w:rsid w:val="00B3318E"/>
    <w:rsid w:val="00B33743"/>
    <w:rsid w:val="00B33E01"/>
    <w:rsid w:val="00B35A19"/>
    <w:rsid w:val="00B35DD3"/>
    <w:rsid w:val="00B363F5"/>
    <w:rsid w:val="00B3690C"/>
    <w:rsid w:val="00B36E30"/>
    <w:rsid w:val="00B3772E"/>
    <w:rsid w:val="00B4148E"/>
    <w:rsid w:val="00B41AEC"/>
    <w:rsid w:val="00B42E6C"/>
    <w:rsid w:val="00B43643"/>
    <w:rsid w:val="00B44B0B"/>
    <w:rsid w:val="00B46FB4"/>
    <w:rsid w:val="00B50D65"/>
    <w:rsid w:val="00B521E9"/>
    <w:rsid w:val="00B52A07"/>
    <w:rsid w:val="00B561F8"/>
    <w:rsid w:val="00B56851"/>
    <w:rsid w:val="00B6022D"/>
    <w:rsid w:val="00B60FA4"/>
    <w:rsid w:val="00B61B68"/>
    <w:rsid w:val="00B652F0"/>
    <w:rsid w:val="00B677CF"/>
    <w:rsid w:val="00B71F26"/>
    <w:rsid w:val="00B71FCA"/>
    <w:rsid w:val="00B7320A"/>
    <w:rsid w:val="00B7376C"/>
    <w:rsid w:val="00B75A23"/>
    <w:rsid w:val="00B7689C"/>
    <w:rsid w:val="00B768A5"/>
    <w:rsid w:val="00B76EA9"/>
    <w:rsid w:val="00B82D4B"/>
    <w:rsid w:val="00B841C8"/>
    <w:rsid w:val="00B8441B"/>
    <w:rsid w:val="00B844F5"/>
    <w:rsid w:val="00B84FD4"/>
    <w:rsid w:val="00B85986"/>
    <w:rsid w:val="00B86631"/>
    <w:rsid w:val="00B90876"/>
    <w:rsid w:val="00B909D6"/>
    <w:rsid w:val="00B9309B"/>
    <w:rsid w:val="00B975AB"/>
    <w:rsid w:val="00BA107B"/>
    <w:rsid w:val="00BA29D9"/>
    <w:rsid w:val="00BA3800"/>
    <w:rsid w:val="00BA41FF"/>
    <w:rsid w:val="00BA4B8E"/>
    <w:rsid w:val="00BA537D"/>
    <w:rsid w:val="00BA5404"/>
    <w:rsid w:val="00BA5E01"/>
    <w:rsid w:val="00BA788E"/>
    <w:rsid w:val="00BB145A"/>
    <w:rsid w:val="00BB1916"/>
    <w:rsid w:val="00BB1FF2"/>
    <w:rsid w:val="00BB3485"/>
    <w:rsid w:val="00BB412B"/>
    <w:rsid w:val="00BB5D50"/>
    <w:rsid w:val="00BB7629"/>
    <w:rsid w:val="00BC143B"/>
    <w:rsid w:val="00BC1553"/>
    <w:rsid w:val="00BC4CE0"/>
    <w:rsid w:val="00BC55E3"/>
    <w:rsid w:val="00BC58F3"/>
    <w:rsid w:val="00BD333E"/>
    <w:rsid w:val="00BD3D4A"/>
    <w:rsid w:val="00BD3FC0"/>
    <w:rsid w:val="00BD49D4"/>
    <w:rsid w:val="00BD5917"/>
    <w:rsid w:val="00BD5AFC"/>
    <w:rsid w:val="00BD722B"/>
    <w:rsid w:val="00BE1791"/>
    <w:rsid w:val="00BE1E34"/>
    <w:rsid w:val="00BE4E5A"/>
    <w:rsid w:val="00BE5311"/>
    <w:rsid w:val="00BE552E"/>
    <w:rsid w:val="00BE5606"/>
    <w:rsid w:val="00BE6D16"/>
    <w:rsid w:val="00BE797C"/>
    <w:rsid w:val="00BF001E"/>
    <w:rsid w:val="00BF1A1D"/>
    <w:rsid w:val="00BF1BF9"/>
    <w:rsid w:val="00BF1F15"/>
    <w:rsid w:val="00BF3F89"/>
    <w:rsid w:val="00BF43DC"/>
    <w:rsid w:val="00BF68CC"/>
    <w:rsid w:val="00BF7BAE"/>
    <w:rsid w:val="00BF7E64"/>
    <w:rsid w:val="00C00298"/>
    <w:rsid w:val="00C0129E"/>
    <w:rsid w:val="00C042B3"/>
    <w:rsid w:val="00C04754"/>
    <w:rsid w:val="00C04BEE"/>
    <w:rsid w:val="00C06226"/>
    <w:rsid w:val="00C0747D"/>
    <w:rsid w:val="00C0783F"/>
    <w:rsid w:val="00C100A4"/>
    <w:rsid w:val="00C1213A"/>
    <w:rsid w:val="00C16428"/>
    <w:rsid w:val="00C17453"/>
    <w:rsid w:val="00C20A10"/>
    <w:rsid w:val="00C20B79"/>
    <w:rsid w:val="00C20D2D"/>
    <w:rsid w:val="00C21735"/>
    <w:rsid w:val="00C22188"/>
    <w:rsid w:val="00C223B1"/>
    <w:rsid w:val="00C23079"/>
    <w:rsid w:val="00C231DD"/>
    <w:rsid w:val="00C23B74"/>
    <w:rsid w:val="00C24817"/>
    <w:rsid w:val="00C2502F"/>
    <w:rsid w:val="00C278BB"/>
    <w:rsid w:val="00C301CA"/>
    <w:rsid w:val="00C3034D"/>
    <w:rsid w:val="00C31BCD"/>
    <w:rsid w:val="00C34603"/>
    <w:rsid w:val="00C35EE8"/>
    <w:rsid w:val="00C367AC"/>
    <w:rsid w:val="00C37FD0"/>
    <w:rsid w:val="00C404E2"/>
    <w:rsid w:val="00C41B6D"/>
    <w:rsid w:val="00C41C31"/>
    <w:rsid w:val="00C4300E"/>
    <w:rsid w:val="00C44CA9"/>
    <w:rsid w:val="00C45643"/>
    <w:rsid w:val="00C464D9"/>
    <w:rsid w:val="00C46BE7"/>
    <w:rsid w:val="00C52631"/>
    <w:rsid w:val="00C53D79"/>
    <w:rsid w:val="00C540B1"/>
    <w:rsid w:val="00C57439"/>
    <w:rsid w:val="00C57A7F"/>
    <w:rsid w:val="00C61450"/>
    <w:rsid w:val="00C62E7C"/>
    <w:rsid w:val="00C64568"/>
    <w:rsid w:val="00C67398"/>
    <w:rsid w:val="00C7222A"/>
    <w:rsid w:val="00C73D0C"/>
    <w:rsid w:val="00C75EE7"/>
    <w:rsid w:val="00C75F48"/>
    <w:rsid w:val="00C7739F"/>
    <w:rsid w:val="00C82762"/>
    <w:rsid w:val="00C83E80"/>
    <w:rsid w:val="00C84EC2"/>
    <w:rsid w:val="00C85C1C"/>
    <w:rsid w:val="00C8642D"/>
    <w:rsid w:val="00C86B24"/>
    <w:rsid w:val="00C86D69"/>
    <w:rsid w:val="00C90E70"/>
    <w:rsid w:val="00C92D6F"/>
    <w:rsid w:val="00C960BA"/>
    <w:rsid w:val="00C96C11"/>
    <w:rsid w:val="00CA0004"/>
    <w:rsid w:val="00CA0612"/>
    <w:rsid w:val="00CA079D"/>
    <w:rsid w:val="00CA0B36"/>
    <w:rsid w:val="00CA2049"/>
    <w:rsid w:val="00CA29C1"/>
    <w:rsid w:val="00CA346C"/>
    <w:rsid w:val="00CA4324"/>
    <w:rsid w:val="00CA4AB8"/>
    <w:rsid w:val="00CA5777"/>
    <w:rsid w:val="00CA7956"/>
    <w:rsid w:val="00CB0A08"/>
    <w:rsid w:val="00CB12B4"/>
    <w:rsid w:val="00CB2432"/>
    <w:rsid w:val="00CB41FB"/>
    <w:rsid w:val="00CC05CB"/>
    <w:rsid w:val="00CC2914"/>
    <w:rsid w:val="00CD1524"/>
    <w:rsid w:val="00CD1601"/>
    <w:rsid w:val="00CD45F3"/>
    <w:rsid w:val="00CD5B33"/>
    <w:rsid w:val="00CE20D8"/>
    <w:rsid w:val="00CE21E6"/>
    <w:rsid w:val="00CE33A7"/>
    <w:rsid w:val="00CE391D"/>
    <w:rsid w:val="00CE5B26"/>
    <w:rsid w:val="00CF16A6"/>
    <w:rsid w:val="00CF27C4"/>
    <w:rsid w:val="00CF3F75"/>
    <w:rsid w:val="00CF4BE9"/>
    <w:rsid w:val="00CF5937"/>
    <w:rsid w:val="00CF5BAA"/>
    <w:rsid w:val="00CF6861"/>
    <w:rsid w:val="00CF7930"/>
    <w:rsid w:val="00D01194"/>
    <w:rsid w:val="00D01442"/>
    <w:rsid w:val="00D017DE"/>
    <w:rsid w:val="00D043A0"/>
    <w:rsid w:val="00D050D3"/>
    <w:rsid w:val="00D05AAC"/>
    <w:rsid w:val="00D07ABD"/>
    <w:rsid w:val="00D1193B"/>
    <w:rsid w:val="00D11C5B"/>
    <w:rsid w:val="00D122B5"/>
    <w:rsid w:val="00D13D5A"/>
    <w:rsid w:val="00D14EAE"/>
    <w:rsid w:val="00D15E0E"/>
    <w:rsid w:val="00D1700E"/>
    <w:rsid w:val="00D17C43"/>
    <w:rsid w:val="00D20994"/>
    <w:rsid w:val="00D220F8"/>
    <w:rsid w:val="00D222A9"/>
    <w:rsid w:val="00D22319"/>
    <w:rsid w:val="00D25BA4"/>
    <w:rsid w:val="00D25D4D"/>
    <w:rsid w:val="00D25E43"/>
    <w:rsid w:val="00D260FF"/>
    <w:rsid w:val="00D32A05"/>
    <w:rsid w:val="00D3552F"/>
    <w:rsid w:val="00D36FCB"/>
    <w:rsid w:val="00D37C1F"/>
    <w:rsid w:val="00D40B42"/>
    <w:rsid w:val="00D4169A"/>
    <w:rsid w:val="00D42BB6"/>
    <w:rsid w:val="00D42CDD"/>
    <w:rsid w:val="00D43884"/>
    <w:rsid w:val="00D45F69"/>
    <w:rsid w:val="00D46011"/>
    <w:rsid w:val="00D468FC"/>
    <w:rsid w:val="00D51CDF"/>
    <w:rsid w:val="00D54025"/>
    <w:rsid w:val="00D55D5C"/>
    <w:rsid w:val="00D5638A"/>
    <w:rsid w:val="00D568B8"/>
    <w:rsid w:val="00D569D9"/>
    <w:rsid w:val="00D56E4F"/>
    <w:rsid w:val="00D572AA"/>
    <w:rsid w:val="00D611A7"/>
    <w:rsid w:val="00D62ECC"/>
    <w:rsid w:val="00D65D0C"/>
    <w:rsid w:val="00D66DEE"/>
    <w:rsid w:val="00D67567"/>
    <w:rsid w:val="00D7182F"/>
    <w:rsid w:val="00D76376"/>
    <w:rsid w:val="00D76E49"/>
    <w:rsid w:val="00D8146F"/>
    <w:rsid w:val="00D8180F"/>
    <w:rsid w:val="00D82696"/>
    <w:rsid w:val="00D82BCE"/>
    <w:rsid w:val="00D82CE1"/>
    <w:rsid w:val="00D851A6"/>
    <w:rsid w:val="00D85869"/>
    <w:rsid w:val="00D86467"/>
    <w:rsid w:val="00D86F1F"/>
    <w:rsid w:val="00D91F82"/>
    <w:rsid w:val="00D93527"/>
    <w:rsid w:val="00D95FEE"/>
    <w:rsid w:val="00DA243E"/>
    <w:rsid w:val="00DA5475"/>
    <w:rsid w:val="00DA752F"/>
    <w:rsid w:val="00DA7E73"/>
    <w:rsid w:val="00DB01F7"/>
    <w:rsid w:val="00DB1DFF"/>
    <w:rsid w:val="00DB2524"/>
    <w:rsid w:val="00DB61FA"/>
    <w:rsid w:val="00DB6415"/>
    <w:rsid w:val="00DB65BF"/>
    <w:rsid w:val="00DB683D"/>
    <w:rsid w:val="00DC0982"/>
    <w:rsid w:val="00DC36C1"/>
    <w:rsid w:val="00DC38AB"/>
    <w:rsid w:val="00DC49CA"/>
    <w:rsid w:val="00DC6841"/>
    <w:rsid w:val="00DC792F"/>
    <w:rsid w:val="00DC7AFC"/>
    <w:rsid w:val="00DD1AC5"/>
    <w:rsid w:val="00DD3CE1"/>
    <w:rsid w:val="00DD4FF0"/>
    <w:rsid w:val="00DD5B0E"/>
    <w:rsid w:val="00DD63CD"/>
    <w:rsid w:val="00DD747B"/>
    <w:rsid w:val="00DD7F58"/>
    <w:rsid w:val="00DE0F32"/>
    <w:rsid w:val="00DE3121"/>
    <w:rsid w:val="00DE5002"/>
    <w:rsid w:val="00DE665E"/>
    <w:rsid w:val="00DF0A86"/>
    <w:rsid w:val="00DF1254"/>
    <w:rsid w:val="00DF57C0"/>
    <w:rsid w:val="00DF6B84"/>
    <w:rsid w:val="00E01947"/>
    <w:rsid w:val="00E01B2F"/>
    <w:rsid w:val="00E03A78"/>
    <w:rsid w:val="00E04B2C"/>
    <w:rsid w:val="00E06FA8"/>
    <w:rsid w:val="00E072A0"/>
    <w:rsid w:val="00E07555"/>
    <w:rsid w:val="00E10BC4"/>
    <w:rsid w:val="00E136B2"/>
    <w:rsid w:val="00E14789"/>
    <w:rsid w:val="00E14852"/>
    <w:rsid w:val="00E201F0"/>
    <w:rsid w:val="00E2134D"/>
    <w:rsid w:val="00E21C3B"/>
    <w:rsid w:val="00E21D2A"/>
    <w:rsid w:val="00E21E90"/>
    <w:rsid w:val="00E24981"/>
    <w:rsid w:val="00E24C26"/>
    <w:rsid w:val="00E26FF2"/>
    <w:rsid w:val="00E270F7"/>
    <w:rsid w:val="00E27964"/>
    <w:rsid w:val="00E27E48"/>
    <w:rsid w:val="00E327D3"/>
    <w:rsid w:val="00E32E18"/>
    <w:rsid w:val="00E37791"/>
    <w:rsid w:val="00E4113C"/>
    <w:rsid w:val="00E4122F"/>
    <w:rsid w:val="00E4153F"/>
    <w:rsid w:val="00E45EAD"/>
    <w:rsid w:val="00E464C5"/>
    <w:rsid w:val="00E51AF0"/>
    <w:rsid w:val="00E53FA3"/>
    <w:rsid w:val="00E5430E"/>
    <w:rsid w:val="00E5532A"/>
    <w:rsid w:val="00E55826"/>
    <w:rsid w:val="00E563AD"/>
    <w:rsid w:val="00E637E2"/>
    <w:rsid w:val="00E6423D"/>
    <w:rsid w:val="00E64910"/>
    <w:rsid w:val="00E6621B"/>
    <w:rsid w:val="00E70AFB"/>
    <w:rsid w:val="00E719D9"/>
    <w:rsid w:val="00E74ECB"/>
    <w:rsid w:val="00E75879"/>
    <w:rsid w:val="00E75E54"/>
    <w:rsid w:val="00E76AB4"/>
    <w:rsid w:val="00E77077"/>
    <w:rsid w:val="00E80513"/>
    <w:rsid w:val="00E80BCA"/>
    <w:rsid w:val="00E80BEE"/>
    <w:rsid w:val="00E81D55"/>
    <w:rsid w:val="00E82484"/>
    <w:rsid w:val="00E83EDE"/>
    <w:rsid w:val="00E869B5"/>
    <w:rsid w:val="00E86FAA"/>
    <w:rsid w:val="00E87A7B"/>
    <w:rsid w:val="00E90685"/>
    <w:rsid w:val="00E92418"/>
    <w:rsid w:val="00E94CDE"/>
    <w:rsid w:val="00E9545F"/>
    <w:rsid w:val="00EA13BA"/>
    <w:rsid w:val="00EA1CA1"/>
    <w:rsid w:val="00EA209C"/>
    <w:rsid w:val="00EA2619"/>
    <w:rsid w:val="00EA50F1"/>
    <w:rsid w:val="00EB0C6E"/>
    <w:rsid w:val="00EB38FB"/>
    <w:rsid w:val="00EB3BF0"/>
    <w:rsid w:val="00EB3E7F"/>
    <w:rsid w:val="00EB4D08"/>
    <w:rsid w:val="00EB5B53"/>
    <w:rsid w:val="00EB5EFC"/>
    <w:rsid w:val="00EB7915"/>
    <w:rsid w:val="00EC0608"/>
    <w:rsid w:val="00EC1DE7"/>
    <w:rsid w:val="00EC2F38"/>
    <w:rsid w:val="00EC4E8B"/>
    <w:rsid w:val="00EC5F3B"/>
    <w:rsid w:val="00EC6768"/>
    <w:rsid w:val="00EC726B"/>
    <w:rsid w:val="00ED1B7E"/>
    <w:rsid w:val="00ED2ABC"/>
    <w:rsid w:val="00ED4E07"/>
    <w:rsid w:val="00ED6D09"/>
    <w:rsid w:val="00ED7555"/>
    <w:rsid w:val="00EE02BD"/>
    <w:rsid w:val="00EE04FA"/>
    <w:rsid w:val="00EE1BFB"/>
    <w:rsid w:val="00EE2F6A"/>
    <w:rsid w:val="00EE4BA9"/>
    <w:rsid w:val="00EE56F9"/>
    <w:rsid w:val="00EE755F"/>
    <w:rsid w:val="00EF276E"/>
    <w:rsid w:val="00EF4ED7"/>
    <w:rsid w:val="00F013C7"/>
    <w:rsid w:val="00F017D7"/>
    <w:rsid w:val="00F0383C"/>
    <w:rsid w:val="00F039FF"/>
    <w:rsid w:val="00F03B71"/>
    <w:rsid w:val="00F0406B"/>
    <w:rsid w:val="00F07949"/>
    <w:rsid w:val="00F10F94"/>
    <w:rsid w:val="00F115CB"/>
    <w:rsid w:val="00F13FE9"/>
    <w:rsid w:val="00F16C7E"/>
    <w:rsid w:val="00F21933"/>
    <w:rsid w:val="00F23043"/>
    <w:rsid w:val="00F2345B"/>
    <w:rsid w:val="00F23463"/>
    <w:rsid w:val="00F24592"/>
    <w:rsid w:val="00F25750"/>
    <w:rsid w:val="00F26DD4"/>
    <w:rsid w:val="00F27B65"/>
    <w:rsid w:val="00F3017C"/>
    <w:rsid w:val="00F31BF7"/>
    <w:rsid w:val="00F32A3B"/>
    <w:rsid w:val="00F371CA"/>
    <w:rsid w:val="00F371E2"/>
    <w:rsid w:val="00F40EE2"/>
    <w:rsid w:val="00F41EE3"/>
    <w:rsid w:val="00F46818"/>
    <w:rsid w:val="00F47ACE"/>
    <w:rsid w:val="00F53365"/>
    <w:rsid w:val="00F546E1"/>
    <w:rsid w:val="00F54ADA"/>
    <w:rsid w:val="00F550C7"/>
    <w:rsid w:val="00F5615A"/>
    <w:rsid w:val="00F57004"/>
    <w:rsid w:val="00F57E4B"/>
    <w:rsid w:val="00F6181C"/>
    <w:rsid w:val="00F6498C"/>
    <w:rsid w:val="00F655DE"/>
    <w:rsid w:val="00F65D87"/>
    <w:rsid w:val="00F676EE"/>
    <w:rsid w:val="00F67BDE"/>
    <w:rsid w:val="00F704B5"/>
    <w:rsid w:val="00F73632"/>
    <w:rsid w:val="00F750CB"/>
    <w:rsid w:val="00F754AA"/>
    <w:rsid w:val="00F8011E"/>
    <w:rsid w:val="00F80EF9"/>
    <w:rsid w:val="00F811E1"/>
    <w:rsid w:val="00F81AFE"/>
    <w:rsid w:val="00F8443C"/>
    <w:rsid w:val="00F8492F"/>
    <w:rsid w:val="00F85000"/>
    <w:rsid w:val="00F85D33"/>
    <w:rsid w:val="00F901AD"/>
    <w:rsid w:val="00F91EAB"/>
    <w:rsid w:val="00F93439"/>
    <w:rsid w:val="00F948B8"/>
    <w:rsid w:val="00F95D32"/>
    <w:rsid w:val="00F9613A"/>
    <w:rsid w:val="00F9630A"/>
    <w:rsid w:val="00F968D3"/>
    <w:rsid w:val="00FA197D"/>
    <w:rsid w:val="00FA47BF"/>
    <w:rsid w:val="00FA5698"/>
    <w:rsid w:val="00FB01CC"/>
    <w:rsid w:val="00FB1841"/>
    <w:rsid w:val="00FB28C4"/>
    <w:rsid w:val="00FB2AC2"/>
    <w:rsid w:val="00FB36CB"/>
    <w:rsid w:val="00FB5B09"/>
    <w:rsid w:val="00FB65D1"/>
    <w:rsid w:val="00FC01AF"/>
    <w:rsid w:val="00FC37C0"/>
    <w:rsid w:val="00FC5249"/>
    <w:rsid w:val="00FC53B9"/>
    <w:rsid w:val="00FC63AB"/>
    <w:rsid w:val="00FD010C"/>
    <w:rsid w:val="00FD09A1"/>
    <w:rsid w:val="00FD142E"/>
    <w:rsid w:val="00FD2FF3"/>
    <w:rsid w:val="00FD4644"/>
    <w:rsid w:val="00FD47C4"/>
    <w:rsid w:val="00FD5242"/>
    <w:rsid w:val="00FD5B69"/>
    <w:rsid w:val="00FD641A"/>
    <w:rsid w:val="00FD6A1D"/>
    <w:rsid w:val="00FE0D9E"/>
    <w:rsid w:val="00FE1FAE"/>
    <w:rsid w:val="00FE2981"/>
    <w:rsid w:val="00FE4130"/>
    <w:rsid w:val="00FE4B15"/>
    <w:rsid w:val="00FE4FE3"/>
    <w:rsid w:val="00FE7C0D"/>
    <w:rsid w:val="00FF01A6"/>
    <w:rsid w:val="00FF01FE"/>
    <w:rsid w:val="00FF023A"/>
    <w:rsid w:val="00FF18F5"/>
    <w:rsid w:val="00FF2343"/>
    <w:rsid w:val="00FF4508"/>
    <w:rsid w:val="00FF610B"/>
    <w:rsid w:val="00FF6489"/>
    <w:rsid w:val="00FF7D04"/>
    <w:rsid w:val="0976316B"/>
    <w:rsid w:val="0AB34A6A"/>
    <w:rsid w:val="0BB775B7"/>
    <w:rsid w:val="0BF82B8A"/>
    <w:rsid w:val="0C0E72B1"/>
    <w:rsid w:val="0D87096D"/>
    <w:rsid w:val="0E0E7A0E"/>
    <w:rsid w:val="0EDD34DE"/>
    <w:rsid w:val="0F077E5C"/>
    <w:rsid w:val="0F4946D0"/>
    <w:rsid w:val="0FED0E1F"/>
    <w:rsid w:val="166718DF"/>
    <w:rsid w:val="1AFC07EC"/>
    <w:rsid w:val="20920E73"/>
    <w:rsid w:val="2522565B"/>
    <w:rsid w:val="25AD719F"/>
    <w:rsid w:val="289C695D"/>
    <w:rsid w:val="2BEE4A52"/>
    <w:rsid w:val="2C1C33AC"/>
    <w:rsid w:val="3312462A"/>
    <w:rsid w:val="36D86CA7"/>
    <w:rsid w:val="36DB5CA6"/>
    <w:rsid w:val="3D211DD4"/>
    <w:rsid w:val="3DB6486B"/>
    <w:rsid w:val="41674CDB"/>
    <w:rsid w:val="41AC1671"/>
    <w:rsid w:val="43B41037"/>
    <w:rsid w:val="47F36F28"/>
    <w:rsid w:val="48710218"/>
    <w:rsid w:val="4DE55BBE"/>
    <w:rsid w:val="521E6D6D"/>
    <w:rsid w:val="655679A5"/>
    <w:rsid w:val="65AA7D0C"/>
    <w:rsid w:val="67D02856"/>
    <w:rsid w:val="68E000EB"/>
    <w:rsid w:val="6F8561D3"/>
    <w:rsid w:val="6FFF244B"/>
    <w:rsid w:val="74660423"/>
    <w:rsid w:val="74A95C24"/>
    <w:rsid w:val="75055960"/>
    <w:rsid w:val="76866E1C"/>
    <w:rsid w:val="78827754"/>
    <w:rsid w:val="795F7A0E"/>
    <w:rsid w:val="7AB855E2"/>
    <w:rsid w:val="7E486D4A"/>
    <w:rsid w:val="7ED44A81"/>
    <w:rsid w:val="7EF22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40" w:firstLineChars="100"/>
      <w:jc w:val="both"/>
    </w:pPr>
    <w:rPr>
      <w:rFonts w:ascii="宋体" w:hAnsi="宋体" w:eastAsia="宋体" w:cs="Times New Roman"/>
      <w:kern w:val="2"/>
      <w:sz w:val="24"/>
      <w:szCs w:val="24"/>
      <w:lang w:val="en-US" w:eastAsia="zh-CN" w:bidi="ar-SA"/>
    </w:rPr>
  </w:style>
  <w:style w:type="paragraph" w:styleId="2">
    <w:name w:val="heading 2"/>
    <w:basedOn w:val="1"/>
    <w:next w:val="1"/>
    <w:link w:val="3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7"/>
    <w:qFormat/>
    <w:uiPriority w:val="99"/>
    <w:pPr>
      <w:jc w:val="left"/>
    </w:pPr>
  </w:style>
  <w:style w:type="paragraph" w:styleId="4">
    <w:name w:val="Date"/>
    <w:basedOn w:val="1"/>
    <w:next w:val="1"/>
    <w:link w:val="30"/>
    <w:semiHidden/>
    <w:unhideWhenUsed/>
    <w:qFormat/>
    <w:uiPriority w:val="99"/>
    <w:pPr>
      <w:ind w:left="100" w:leftChars="2500"/>
    </w:pPr>
  </w:style>
  <w:style w:type="paragraph" w:styleId="5">
    <w:name w:val="Balloon Text"/>
    <w:basedOn w:val="1"/>
    <w:link w:val="25"/>
    <w:qFormat/>
    <w:uiPriority w:val="99"/>
    <w:rPr>
      <w:sz w:val="18"/>
      <w:szCs w:val="18"/>
    </w:rPr>
  </w:style>
  <w:style w:type="paragraph" w:styleId="6">
    <w:name w:val="footer"/>
    <w:basedOn w:val="1"/>
    <w:link w:val="20"/>
    <w:qFormat/>
    <w:uiPriority w:val="99"/>
    <w:pPr>
      <w:tabs>
        <w:tab w:val="center" w:pos="4153"/>
        <w:tab w:val="right" w:pos="8306"/>
      </w:tabs>
      <w:snapToGrid w:val="0"/>
      <w:jc w:val="left"/>
    </w:pPr>
    <w:rPr>
      <w:sz w:val="18"/>
      <w:szCs w:val="18"/>
    </w:rPr>
  </w:style>
  <w:style w:type="paragraph" w:styleId="7">
    <w:name w:val="header"/>
    <w:basedOn w:val="1"/>
    <w:link w:val="23"/>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32"/>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9">
    <w:name w:val="HTML Preformatted"/>
    <w:basedOn w:val="1"/>
    <w:link w:val="2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cs="宋体"/>
      <w:kern w:val="0"/>
    </w:rPr>
  </w:style>
  <w:style w:type="paragraph" w:styleId="10">
    <w:name w:val="Normal (Web)"/>
    <w:basedOn w:val="1"/>
    <w:autoRedefine/>
    <w:qFormat/>
    <w:uiPriority w:val="99"/>
    <w:pPr>
      <w:widowControl/>
      <w:spacing w:before="100" w:beforeAutospacing="1" w:after="100" w:afterAutospacing="1"/>
      <w:jc w:val="left"/>
    </w:pPr>
    <w:rPr>
      <w:rFonts w:cs="宋体"/>
      <w:kern w:val="0"/>
    </w:rPr>
  </w:style>
  <w:style w:type="paragraph" w:styleId="11">
    <w:name w:val="annotation subject"/>
    <w:basedOn w:val="3"/>
    <w:next w:val="3"/>
    <w:link w:val="28"/>
    <w:autoRedefine/>
    <w:qFormat/>
    <w:uiPriority w:val="99"/>
    <w:rPr>
      <w:b/>
      <w:bCs/>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character" w:styleId="16">
    <w:name w:val="page number"/>
    <w:basedOn w:val="14"/>
    <w:autoRedefine/>
    <w:qFormat/>
    <w:uiPriority w:val="0"/>
  </w:style>
  <w:style w:type="character" w:styleId="17">
    <w:name w:val="Emphasis"/>
    <w:basedOn w:val="14"/>
    <w:autoRedefine/>
    <w:qFormat/>
    <w:uiPriority w:val="20"/>
    <w:rPr>
      <w:i/>
      <w:iCs/>
    </w:rPr>
  </w:style>
  <w:style w:type="character" w:styleId="18">
    <w:name w:val="Hyperlink"/>
    <w:basedOn w:val="14"/>
    <w:qFormat/>
    <w:uiPriority w:val="99"/>
    <w:rPr>
      <w:color w:val="0000FF"/>
      <w:u w:val="single"/>
    </w:rPr>
  </w:style>
  <w:style w:type="character" w:styleId="19">
    <w:name w:val="annotation reference"/>
    <w:basedOn w:val="14"/>
    <w:qFormat/>
    <w:uiPriority w:val="99"/>
    <w:rPr>
      <w:sz w:val="21"/>
      <w:szCs w:val="21"/>
    </w:rPr>
  </w:style>
  <w:style w:type="character" w:customStyle="1" w:styleId="20">
    <w:name w:val="页脚 Char"/>
    <w:basedOn w:val="14"/>
    <w:link w:val="6"/>
    <w:autoRedefine/>
    <w:qFormat/>
    <w:uiPriority w:val="99"/>
    <w:rPr>
      <w:rFonts w:ascii="Times New Roman" w:hAnsi="Times New Roman" w:eastAsia="宋体" w:cs="Times New Roman"/>
      <w:sz w:val="18"/>
      <w:szCs w:val="18"/>
    </w:rPr>
  </w:style>
  <w:style w:type="paragraph" w:customStyle="1" w:styleId="21">
    <w:name w:val="005正文"/>
    <w:basedOn w:val="1"/>
    <w:link w:val="22"/>
    <w:autoRedefine/>
    <w:qFormat/>
    <w:uiPriority w:val="0"/>
    <w:pPr>
      <w:spacing w:before="50" w:beforeLines="50"/>
      <w:ind w:firstLine="200" w:firstLineChars="200"/>
    </w:pPr>
    <w:rPr>
      <w:szCs w:val="22"/>
    </w:rPr>
  </w:style>
  <w:style w:type="character" w:customStyle="1" w:styleId="22">
    <w:name w:val="005正文 Char"/>
    <w:link w:val="21"/>
    <w:qFormat/>
    <w:uiPriority w:val="0"/>
    <w:rPr>
      <w:rFonts w:ascii="Times New Roman" w:hAnsi="Times New Roman" w:eastAsia="宋体" w:cs="Times New Roman"/>
      <w:sz w:val="24"/>
    </w:rPr>
  </w:style>
  <w:style w:type="character" w:customStyle="1" w:styleId="23">
    <w:name w:val="页眉 Char"/>
    <w:basedOn w:val="14"/>
    <w:link w:val="7"/>
    <w:qFormat/>
    <w:uiPriority w:val="99"/>
    <w:rPr>
      <w:rFonts w:ascii="Times New Roman" w:hAnsi="Times New Roman" w:eastAsia="宋体" w:cs="Times New Roman"/>
      <w:sz w:val="18"/>
      <w:szCs w:val="18"/>
    </w:rPr>
  </w:style>
  <w:style w:type="paragraph" w:styleId="24">
    <w:name w:val="List Paragraph"/>
    <w:basedOn w:val="1"/>
    <w:qFormat/>
    <w:uiPriority w:val="34"/>
    <w:pPr>
      <w:numPr>
        <w:ilvl w:val="0"/>
        <w:numId w:val="1"/>
      </w:numPr>
      <w:ind w:firstLine="0" w:firstLineChars="0"/>
    </w:pPr>
    <w:rPr>
      <w:rFonts w:ascii="Calibri" w:hAnsi="Calibri" w:cs="宋体"/>
      <w:b/>
    </w:rPr>
  </w:style>
  <w:style w:type="character" w:customStyle="1" w:styleId="25">
    <w:name w:val="批注框文本 Char"/>
    <w:basedOn w:val="14"/>
    <w:link w:val="5"/>
    <w:qFormat/>
    <w:uiPriority w:val="99"/>
    <w:rPr>
      <w:rFonts w:ascii="Times New Roman" w:hAnsi="Times New Roman" w:eastAsia="宋体" w:cs="Times New Roman"/>
      <w:sz w:val="18"/>
      <w:szCs w:val="18"/>
    </w:rPr>
  </w:style>
  <w:style w:type="paragraph" w:customStyle="1" w:styleId="26">
    <w:name w:val="修订1"/>
    <w:qFormat/>
    <w:uiPriority w:val="99"/>
    <w:rPr>
      <w:rFonts w:ascii="Times New Roman" w:hAnsi="Times New Roman" w:eastAsia="宋体" w:cs="Times New Roman"/>
      <w:kern w:val="2"/>
      <w:sz w:val="21"/>
      <w:szCs w:val="24"/>
      <w:lang w:val="en-US" w:eastAsia="zh-CN" w:bidi="ar-SA"/>
    </w:rPr>
  </w:style>
  <w:style w:type="character" w:customStyle="1" w:styleId="27">
    <w:name w:val="批注文字 Char"/>
    <w:basedOn w:val="14"/>
    <w:link w:val="3"/>
    <w:qFormat/>
    <w:uiPriority w:val="99"/>
    <w:rPr>
      <w:rFonts w:ascii="Times New Roman" w:hAnsi="Times New Roman" w:eastAsia="宋体" w:cs="Times New Roman"/>
      <w:szCs w:val="24"/>
    </w:rPr>
  </w:style>
  <w:style w:type="character" w:customStyle="1" w:styleId="28">
    <w:name w:val="批注主题 Char"/>
    <w:basedOn w:val="27"/>
    <w:link w:val="11"/>
    <w:qFormat/>
    <w:uiPriority w:val="99"/>
    <w:rPr>
      <w:rFonts w:ascii="Times New Roman" w:hAnsi="Times New Roman" w:eastAsia="宋体" w:cs="Times New Roman"/>
      <w:b/>
      <w:bCs/>
      <w:szCs w:val="24"/>
    </w:rPr>
  </w:style>
  <w:style w:type="character" w:customStyle="1" w:styleId="29">
    <w:name w:val="HTML 预设格式 Char"/>
    <w:basedOn w:val="14"/>
    <w:link w:val="9"/>
    <w:qFormat/>
    <w:uiPriority w:val="99"/>
    <w:rPr>
      <w:rFonts w:ascii="宋体" w:hAnsi="宋体" w:eastAsia="宋体" w:cs="宋体"/>
      <w:kern w:val="0"/>
      <w:sz w:val="24"/>
      <w:szCs w:val="24"/>
    </w:rPr>
  </w:style>
  <w:style w:type="character" w:customStyle="1" w:styleId="30">
    <w:name w:val="日期 Char"/>
    <w:basedOn w:val="14"/>
    <w:link w:val="4"/>
    <w:semiHidden/>
    <w:qFormat/>
    <w:uiPriority w:val="99"/>
    <w:rPr>
      <w:rFonts w:ascii="宋体" w:hAnsi="宋体"/>
      <w:kern w:val="2"/>
      <w:sz w:val="24"/>
      <w:szCs w:val="24"/>
    </w:rPr>
  </w:style>
  <w:style w:type="paragraph" w:customStyle="1" w:styleId="31">
    <w:name w:val="修订2"/>
    <w:hidden/>
    <w:semiHidden/>
    <w:qFormat/>
    <w:uiPriority w:val="99"/>
    <w:rPr>
      <w:rFonts w:ascii="宋体" w:hAnsi="宋体" w:eastAsia="宋体" w:cs="Times New Roman"/>
      <w:kern w:val="2"/>
      <w:sz w:val="24"/>
      <w:szCs w:val="24"/>
      <w:lang w:val="en-US" w:eastAsia="zh-CN" w:bidi="ar-SA"/>
    </w:rPr>
  </w:style>
  <w:style w:type="character" w:customStyle="1" w:styleId="32">
    <w:name w:val="副标题 Char"/>
    <w:basedOn w:val="14"/>
    <w:link w:val="8"/>
    <w:qFormat/>
    <w:uiPriority w:val="11"/>
    <w:rPr>
      <w:rFonts w:asciiTheme="majorHAnsi" w:hAnsiTheme="majorHAnsi" w:cstheme="majorBidi"/>
      <w:b/>
      <w:bCs/>
      <w:kern w:val="28"/>
      <w:sz w:val="32"/>
      <w:szCs w:val="32"/>
    </w:rPr>
  </w:style>
  <w:style w:type="character" w:customStyle="1" w:styleId="33">
    <w:name w:val="标题 2 Char"/>
    <w:basedOn w:val="14"/>
    <w:link w:val="2"/>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cd779b27-2b06-4507-b3b6-c30cf9e0938a</errorID>
      <errorWord>(</errorWord>
      <group>L1_Format</group>
      <groupName>格式问题</groupName>
      <ability>L2_HalfPunc_CN</ability>
      <abilityName/>
      <candidateList>
        <item>（</item>
      </candidateList>
      <explain>文本全半角错误。</explain>
      <paraID>2A30ABF6</paraID>
      <start>2</start>
      <end>3</end>
      <status>unmodified</status>
      <modifiedWord/>
      <trackRevisions>false</trackRevisions>
    </reviewItem>
    <reviewItem>
      <errorID>65aec38d-a690-4886-813c-2088e1a21e0c</errorID>
      <errorWord>)</errorWord>
      <group>L1_Format</group>
      <groupName>格式问题</groupName>
      <ability>L2_HalfPunc_CN</ability>
      <abilityName/>
      <candidateList>
        <item>）</item>
      </candidateList>
      <explain>文本全半角错误。</explain>
      <paraID>2A30ABF6</paraID>
      <start>5</start>
      <end>6</end>
      <status>unmodified</status>
      <modifiedWord/>
      <trackRevisions>false</trackRevisions>
    </reviewItem>
    <reviewItem>
      <errorID>1cfd73f0-f971-4a48-bb0c-daad182bf5cc</errorID>
      <errorWord>(</errorWord>
      <group>L1_Format</group>
      <groupName>格式问题</groupName>
      <ability>L2_HalfPunc_CN</ability>
      <abilityName/>
      <candidateList>
        <item>（</item>
      </candidateList>
      <explain>文本全半角错误。</explain>
      <paraID>2A30ABF6</paraID>
      <start>188</start>
      <end>189</end>
      <status>unmodified</status>
      <modifiedWord/>
      <trackRevisions>false</trackRevisions>
    </reviewItem>
    <reviewItem>
      <errorID>ad0ce3f0-1391-4147-a5cb-3bf762283919</errorID>
      <errorWord>)</errorWord>
      <group>L1_Format</group>
      <groupName>格式问题</groupName>
      <ability>L2_HalfPunc_CN</ability>
      <abilityName/>
      <candidateList>
        <item>）</item>
      </candidateList>
      <explain>文本全半角错误。</explain>
      <paraID>2A30ABF6</paraID>
      <start>193</start>
      <end>194</end>
      <status>unmodified</status>
      <modifiedWord/>
      <trackRevisions>false</trackRevisions>
    </reviewItem>
    <reviewItem>
      <errorID>40d5aa18-e975-4b42-a066-b6f0d129bf98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3D1FFA7D</paraID>
      <start>0</start>
      <end>2</end>
      <status>unmodified</status>
      <modifiedWord/>
      <trackRevisions>false</trackRevisions>
    </reviewItem>
    <reviewItem>
      <errorID>a73147c9-ba12-4a36-a888-cc6fc8e3814f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7022AE9A</paraID>
      <start>0</start>
      <end>2</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C4DF2-4483-49FF-BC32-45A429936DC8}">
  <ds:schemaRefs/>
</ds:datastoreItem>
</file>

<file path=customXml/itemProps2.xml><?xml version="1.0" encoding="utf-8"?>
<ds:datastoreItem xmlns:ds="http://schemas.openxmlformats.org/officeDocument/2006/customXml" ds:itemID="{5B7AD6DC-AC93-4429-A354-3CB50120F351}">
  <ds:schemaRefs/>
</ds:datastoreItem>
</file>

<file path=docProps/app.xml><?xml version="1.0" encoding="utf-8"?>
<Properties xmlns="http://schemas.openxmlformats.org/officeDocument/2006/extended-properties" xmlns:vt="http://schemas.openxmlformats.org/officeDocument/2006/docPropsVTypes">
  <Template>Normal</Template>
  <Company>應之軒</Company>
  <Pages>4</Pages>
  <Words>2629</Words>
  <Characters>3102</Characters>
  <Lines>10</Lines>
  <Paragraphs>2</Paragraphs>
  <TotalTime>0</TotalTime>
  <ScaleCrop>false</ScaleCrop>
  <LinksUpToDate>false</LinksUpToDate>
  <CharactersWithSpaces>3182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2026-05-22T08:30:00Z</dcterms:created>
  <dc:creator>ZhengJiang</dc:creator>
  <cp:lastModifiedBy>hsj</cp:lastModifiedBy>
  <cp:lastPrinted>2023-11-07T07:48:00Z</cp:lastPrinted>
  <dcterms:modified xsi:type="dcterms:W3CDTF">2026-05-26T08:49:05Z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3471223D645D41A893332E9763D8F88B_13</vt:lpwstr>
  </property>
  <property fmtid="{D5CDD505-2E9C-101B-9397-08002B2CF9AE}" pid="4" name="KSOTemplateDocerSaveRecord">
    <vt:lpwstr>eyJoZGlkIjoiYTJiYjc5OWYxZmU2ZGNiOTY1MTUxYzYyZjI2MWNmMzUiLCJ1c2VySWQiOiIzNDA0MDE0ODYifQ==</vt:lpwstr>
  </property>
  <property fmtid="{D5CDD505-2E9C-101B-9397-08002B2CF9AE}" pid="5" name="5B77E7CEEC58BC6AFAE8886BEB80DBEB">
    <vt:lpwstr>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</vt:lpwstr>
  </property>
</Properties>
</file>