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4223E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苏州国芯科技股份有限公司</w:t>
      </w:r>
    </w:p>
    <w:p w14:paraId="2DE9C816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ascii="华文中宋" w:hAnsi="华文中宋" w:eastAsia="华文中宋" w:cs="华文中宋"/>
          <w:b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27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日至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28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日投资者关系活动记录表</w:t>
      </w:r>
    </w:p>
    <w:p w14:paraId="5C7D09A7"/>
    <w:p w14:paraId="0417A2FC">
      <w:pPr>
        <w:ind w:firstLine="241"/>
        <w:rPr>
          <w:rFonts w:hint="eastAsia" w:eastAsia="宋体" w:cs="宋体"/>
          <w:b/>
          <w:bCs/>
          <w:lang w:val="en-US" w:eastAsia="zh-CN"/>
        </w:rPr>
      </w:pPr>
      <w:r>
        <w:rPr>
          <w:rFonts w:hint="eastAsia" w:cs="宋体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hint="eastAsia" w:cs="宋体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hint="eastAsia" w:cs="宋体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hint="eastAsia" w:cs="宋体"/>
          <w:b/>
          <w:bCs/>
          <w:lang w:val="en-US" w:eastAsia="zh-CN"/>
        </w:rPr>
        <w:t>5</w:t>
      </w:r>
    </w:p>
    <w:tbl>
      <w:tblPr>
        <w:tblStyle w:val="11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999"/>
      </w:tblGrid>
      <w:tr w14:paraId="65C7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75" w:type="pct"/>
            <w:vAlign w:val="center"/>
          </w:tcPr>
          <w:p w14:paraId="35C5FE4C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1FC6E4B8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7B43CFB1">
            <w:pPr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663A5F15">
            <w:pPr>
              <w:ind w:firstLine="0" w:firstLineChars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14:paraId="6F6ACD20">
            <w:pPr>
              <w:ind w:firstLine="0" w:firstLineChars="0"/>
            </w:pPr>
            <w:r>
              <w:rPr>
                <w:rFonts w:hint="eastAsia"/>
              </w:rPr>
              <w:t>☑</w:t>
            </w:r>
            <w:r>
              <w:t xml:space="preserve">现场参观            </w:t>
            </w:r>
            <w:r>
              <w:rPr>
                <w:rFonts w:hint="eastAsia"/>
                <w:lang w:eastAsia="zh-CN"/>
              </w:rPr>
              <w:t>□</w:t>
            </w:r>
            <w:r>
              <w:t>其他（</w:t>
            </w:r>
            <w:r>
              <w:rPr>
                <w:rFonts w:hint="eastAsia"/>
                <w:lang w:val="en-US" w:eastAsia="zh-CN"/>
              </w:rPr>
              <w:t>券商策略会</w:t>
            </w:r>
            <w:r>
              <w:t>）</w:t>
            </w:r>
          </w:p>
        </w:tc>
      </w:tr>
      <w:tr w14:paraId="7A6F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4C4BAC09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2B9DBDB4">
            <w:pPr>
              <w:ind w:firstLine="0" w:firstLineChars="0"/>
              <w:rPr>
                <w:rFonts w:hint="eastAsia" w:cs="宋体"/>
              </w:rPr>
            </w:pPr>
          </w:p>
        </w:tc>
      </w:tr>
      <w:tr w14:paraId="2787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5" w:type="pct"/>
            <w:vAlign w:val="center"/>
          </w:tcPr>
          <w:p w14:paraId="197FF19E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1CA24F78">
            <w:pPr>
              <w:ind w:firstLine="0" w:firstLineChars="0"/>
              <w:rPr>
                <w:rFonts w:hint="eastAsia" w:cs="宋体"/>
              </w:rPr>
            </w:pPr>
            <w:r>
              <w:rPr>
                <w:rFonts w:hint="eastAsia" w:ascii="宋体" w:hAnsi="宋体" w:cs="宋体"/>
              </w:rPr>
              <w:t>2026年</w:t>
            </w:r>
            <w:r>
              <w:rPr>
                <w:rFonts w:hint="eastAsia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cs="宋体"/>
                <w:lang w:val="en-US" w:eastAsia="zh-CN"/>
              </w:rPr>
              <w:t>14:00</w:t>
            </w:r>
            <w:r>
              <w:rPr>
                <w:rFonts w:hint="eastAsia" w:ascii="宋体" w:hAnsi="宋体" w:cs="宋体"/>
              </w:rPr>
              <w:t>；2026年</w:t>
            </w:r>
            <w:r>
              <w:rPr>
                <w:rFonts w:hint="eastAsia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hint="eastAsia" w:cs="宋体"/>
                <w:lang w:val="en-US" w:eastAsia="zh-CN"/>
              </w:rPr>
              <w:t>10:00</w:t>
            </w:r>
          </w:p>
        </w:tc>
      </w:tr>
      <w:tr w14:paraId="607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5" w:type="pct"/>
            <w:vAlign w:val="center"/>
          </w:tcPr>
          <w:p w14:paraId="20699171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7FAC4970">
            <w:pPr>
              <w:ind w:firstLine="0" w:firstLineChars="0"/>
              <w:rPr>
                <w:rFonts w:hint="eastAsia" w:cs="宋体"/>
              </w:rPr>
            </w:pPr>
            <w:r>
              <w:rPr>
                <w:rFonts w:hint="eastAsia" w:cs="宋体"/>
              </w:rPr>
              <w:t>现场交流及线上交流</w:t>
            </w:r>
          </w:p>
        </w:tc>
      </w:tr>
      <w:tr w14:paraId="6ECA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13D60E74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7FDB9864">
            <w:pPr>
              <w:ind w:firstLine="0" w:firstLineChars="0"/>
              <w:rPr>
                <w:rFonts w:hint="eastAsia" w:cs="宋体"/>
              </w:rPr>
            </w:pPr>
            <w:r>
              <w:rPr>
                <w:rFonts w:hint="eastAsia" w:cs="宋体"/>
              </w:rPr>
              <w:t>董事会秘书：龚小刚</w:t>
            </w:r>
          </w:p>
        </w:tc>
      </w:tr>
      <w:tr w14:paraId="46B6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5291CC32">
            <w:pPr>
              <w:ind w:firstLine="0" w:firstLineChars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6FC20715"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1、公司2026年一季度整体经营表现如何？主要业务板块的具体表现如何？</w:t>
            </w:r>
          </w:p>
          <w:p w14:paraId="67C4033B">
            <w:pPr>
              <w:adjustRightInd w:val="0"/>
              <w:snapToGrid w:val="0"/>
              <w:ind w:firstLine="490" w:firstLineChars="0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答：2026年第一季度，公司实现营业收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</w:rPr>
              <w:t>入1.57亿元，同比大幅增长79.50%，经营复苏态势明显。从业务结构看，芯片定制服务业务收入同比增长105.25%，自主芯片及模组产品业务收入同比增长48.05%，两大业务板块均实现较快增长。从应用领域看，三大核心业务板块协同发力：汽车电子芯片业务收入4034.99万元，同比增长94.75%；信创与信息安全业务收入8118.05万元，同比增长85.32%；人工智能与先进计算业务收入2672.19万元，同比增长105.38%。一季度整体经营表现良好，为全年经营打下了较好基础。</w:t>
            </w:r>
          </w:p>
          <w:p w14:paraId="24D99595">
            <w:pPr>
              <w:adjustRightInd w:val="0"/>
              <w:snapToGrid w:val="0"/>
              <w:ind w:firstLine="49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2、公司在手订单情况如何？对后续收入转化有何影响？</w:t>
            </w:r>
          </w:p>
          <w:p w14:paraId="72FE6CA3">
            <w:pPr>
              <w:adjustRightInd w:val="0"/>
              <w:snapToGrid w:val="0"/>
              <w:ind w:firstLine="480" w:firstLineChars="200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截至2026年一季度末，公司合同负债达9.81亿元，较2025年末的9.27亿元进一步提升。在2026年一季度营收实现高增长、部分订单已转化为收入的情况下，合同负债不降反增，反映出新签订单势头强劲，在手订单储备持续增厚，为后续收入转化提供了较好的基础。</w:t>
            </w:r>
          </w:p>
          <w:p w14:paraId="077E8364">
            <w:pPr>
              <w:adjustRightInd w:val="0"/>
              <w:snapToGrid w:val="0"/>
              <w:ind w:firstLine="49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3、公司对2026年全年的经营态势如何判断？有哪些战略安排？</w:t>
            </w:r>
          </w:p>
          <w:p w14:paraId="31959713">
            <w:pPr>
              <w:adjustRightInd w:val="0"/>
              <w:snapToGrid w:val="0"/>
              <w:ind w:firstLine="480" w:firstLineChars="200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答：2026年一季度公司实现营业收入1.57亿元，同比增长79.50%，自主芯片与定制芯片业务双双实现增长，为全年经营开创了良好开局。截至一季度末，公司合同负债达9.81亿元，保持在较高水平，显示出较强的客户需求和订单支撑。公司将继续聚焦主业，密切关注外部环境变化，审慎做好经营安排，力争全年取得较好经营成果。战略方向上，公司已明确聚焦信创与信息安全、汽车电子与工业控制、人工智能与先进计算三大战略领域，深度融合AI与量子安全技术，打造系列化、平台化高端芯片产品矩阵，力争成为端侧/边缘侧AI芯片、云-端信息和量子安全芯片、汽车电子芯片及自主嵌入式CPU的核心供应商。</w:t>
            </w:r>
          </w:p>
          <w:p w14:paraId="42C65987">
            <w:pPr>
              <w:numPr>
                <w:ilvl w:val="0"/>
                <w:numId w:val="2"/>
              </w:numPr>
              <w:adjustRightInd w:val="0"/>
              <w:snapToGrid w:val="0"/>
              <w:ind w:firstLine="482" w:firstLineChars="200"/>
              <w:rPr>
                <w:rFonts w:hint="default" w:cs="宋体"/>
                <w:b/>
                <w:bCs w:val="0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lang w:val="en-US" w:eastAsia="zh-CN"/>
              </w:rPr>
              <w:t>公司研发投入强度较高，是否会持续？如何平衡短期盈利与长期发展？</w:t>
            </w:r>
          </w:p>
          <w:p w14:paraId="2AF2514B">
            <w:pPr>
              <w:numPr>
                <w:numId w:val="0"/>
              </w:numPr>
              <w:adjustRightInd w:val="0"/>
              <w:snapToGrid w:val="0"/>
              <w:ind w:firstLine="480" w:firstLineChars="200"/>
              <w:rPr>
                <w:rFonts w:hint="default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答：2025年公司研发投入达3.36亿元，占营业收入比例高达63.23%；2026年一季度研发投入同比增长13.35%至8,234.93万元。公司正处于抢占汽车电子、AI、量子安全等战略高地的关键成长期，高强度研发投入将持续维持，以不断拓宽核心技术护城河。随着营收规模进入快速增长通道，研发投入占比将逐步趋于优化，公司有信心在保持技术领先的同时，实现经营质量的持续改善。</w:t>
            </w:r>
          </w:p>
          <w:p w14:paraId="35ECFFAA">
            <w:pPr>
              <w:numPr>
                <w:numId w:val="0"/>
              </w:numPr>
              <w:adjustRightInd w:val="0"/>
              <w:snapToGrid w:val="0"/>
              <w:rPr>
                <w:rFonts w:hint="eastAsia" w:cs="宋体"/>
                <w:bCs/>
                <w:lang w:val="en-US" w:eastAsia="zh-CN"/>
              </w:rPr>
            </w:pPr>
          </w:p>
          <w:p w14:paraId="19992A89">
            <w:pPr>
              <w:adjustRightInd w:val="0"/>
              <w:snapToGrid w:val="0"/>
              <w:ind w:firstLine="420" w:firstLineChars="200"/>
              <w:rPr>
                <w:rFonts w:hint="eastAsia"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上证E互动平台“上市公司发布”栏目刊载的各期《投资者关系活动记录表》。</w:t>
            </w:r>
          </w:p>
        </w:tc>
      </w:tr>
      <w:tr w14:paraId="1F75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75" w:type="pct"/>
            <w:vAlign w:val="center"/>
          </w:tcPr>
          <w:p w14:paraId="4F0DDA0C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附件清单（如有）</w:t>
            </w:r>
          </w:p>
        </w:tc>
        <w:tc>
          <w:tcPr>
            <w:tcW w:w="4425" w:type="pct"/>
          </w:tcPr>
          <w:p w14:paraId="69B17816">
            <w:pPr>
              <w:ind w:firstLine="0" w:firstLineChars="0"/>
              <w:rPr>
                <w:rFonts w:hint="eastAsia" w:cs="宋体"/>
              </w:rPr>
            </w:pPr>
            <w:r>
              <w:rPr>
                <w:rFonts w:hint="eastAsia" w:cs="宋体"/>
              </w:rPr>
              <w:t>无</w:t>
            </w:r>
          </w:p>
        </w:tc>
      </w:tr>
      <w:tr w14:paraId="4758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" w:type="pct"/>
            <w:vAlign w:val="center"/>
          </w:tcPr>
          <w:p w14:paraId="72E45D1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3D0BB40F">
            <w:pPr>
              <w:ind w:firstLine="0" w:firstLineChars="0"/>
              <w:rPr>
                <w:rFonts w:hint="eastAsia"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hint="eastAsia" w:cs="宋体"/>
                <w:lang w:val="en-US" w:eastAsia="zh-CN"/>
              </w:rPr>
              <w:t>4</w:t>
            </w:r>
            <w:r>
              <w:rPr>
                <w:rFonts w:hint="eastAsia" w:cs="宋体"/>
              </w:rPr>
              <w:t>月</w:t>
            </w:r>
          </w:p>
        </w:tc>
      </w:tr>
    </w:tbl>
    <w:p w14:paraId="4ACD2883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40"/>
      </w:pPr>
      <w:r>
        <w:separator/>
      </w:r>
    </w:p>
  </w:endnote>
  <w:endnote w:type="continuationSeparator" w:id="1">
    <w:p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8051297"/>
    </w:sdtPr>
    <w:sdtContent>
      <w:p w14:paraId="533717C1">
        <w:pPr>
          <w:pStyle w:val="5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738D2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4287">
    <w:pPr>
      <w:pStyle w:val="5"/>
      <w:ind w:firstLine="180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00947939">
    <w:pPr>
      <w:pStyle w:val="5"/>
      <w:ind w:firstLine="180"/>
    </w:pPr>
  </w:p>
  <w:p w14:paraId="1489808C"/>
  <w:p w14:paraId="2C026615"/>
  <w:p w14:paraId="4B2E279D"/>
  <w:p w14:paraId="0589A11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0D48">
    <w:pPr>
      <w:pStyle w:val="5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40"/>
      </w:pPr>
      <w:r>
        <w:separator/>
      </w:r>
    </w:p>
  </w:footnote>
  <w:footnote w:type="continuationSeparator" w:id="1">
    <w:p>
      <w:pPr>
        <w:spacing w:line="36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B7997">
    <w:pPr>
      <w:pStyle w:val="6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9F5C">
    <w:pPr>
      <w:pStyle w:val="6"/>
      <w:ind w:firstLine="180"/>
    </w:pPr>
  </w:p>
  <w:p w14:paraId="301EA5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B060">
    <w:pPr>
      <w:pStyle w:val="6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C77F3"/>
    <w:multiLevelType w:val="singleLevel"/>
    <w:tmpl w:val="D1AC77F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1AB5564F"/>
    <w:multiLevelType w:val="multilevel"/>
    <w:tmpl w:val="1AB5564F"/>
    <w:lvl w:ilvl="0" w:tentative="0">
      <w:start w:val="1"/>
      <w:numFmt w:val="decimal"/>
      <w:pStyle w:val="23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3BE5"/>
    <w:rsid w:val="00055B22"/>
    <w:rsid w:val="00056DDD"/>
    <w:rsid w:val="00061835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96BB9"/>
    <w:rsid w:val="000A0D37"/>
    <w:rsid w:val="000A1F4D"/>
    <w:rsid w:val="000A251F"/>
    <w:rsid w:val="000A3134"/>
    <w:rsid w:val="000A32CD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5B54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4F77"/>
    <w:rsid w:val="00165441"/>
    <w:rsid w:val="001663C3"/>
    <w:rsid w:val="00170222"/>
    <w:rsid w:val="00170AC1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6E64"/>
    <w:rsid w:val="00227F29"/>
    <w:rsid w:val="002302A5"/>
    <w:rsid w:val="0023138E"/>
    <w:rsid w:val="00232D5C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476ED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1A32"/>
    <w:rsid w:val="00291CD9"/>
    <w:rsid w:val="00291D4C"/>
    <w:rsid w:val="00292F3E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31863"/>
    <w:rsid w:val="00431B33"/>
    <w:rsid w:val="004320E1"/>
    <w:rsid w:val="00432A17"/>
    <w:rsid w:val="00432DF2"/>
    <w:rsid w:val="004332D3"/>
    <w:rsid w:val="00433A77"/>
    <w:rsid w:val="0043525E"/>
    <w:rsid w:val="00437CEA"/>
    <w:rsid w:val="00442C6C"/>
    <w:rsid w:val="0044405A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648E6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57C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71E2"/>
    <w:rsid w:val="004D7B2F"/>
    <w:rsid w:val="004E1938"/>
    <w:rsid w:val="004E5AF4"/>
    <w:rsid w:val="004E6ACE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3B3F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6556"/>
    <w:rsid w:val="005C6C85"/>
    <w:rsid w:val="005C6ED4"/>
    <w:rsid w:val="005D0399"/>
    <w:rsid w:val="005D08E7"/>
    <w:rsid w:val="005D46E5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C67"/>
    <w:rsid w:val="00627E46"/>
    <w:rsid w:val="00632CB1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0873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1B7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4A9"/>
    <w:rsid w:val="00801933"/>
    <w:rsid w:val="00803116"/>
    <w:rsid w:val="00803419"/>
    <w:rsid w:val="00805D5B"/>
    <w:rsid w:val="00807778"/>
    <w:rsid w:val="00807B06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E6"/>
    <w:rsid w:val="0082003A"/>
    <w:rsid w:val="00820077"/>
    <w:rsid w:val="00820198"/>
    <w:rsid w:val="0082139B"/>
    <w:rsid w:val="008220F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1ACA"/>
    <w:rsid w:val="0083242D"/>
    <w:rsid w:val="008342E7"/>
    <w:rsid w:val="00834FC3"/>
    <w:rsid w:val="00837AE4"/>
    <w:rsid w:val="0084062B"/>
    <w:rsid w:val="0084163C"/>
    <w:rsid w:val="00841C0F"/>
    <w:rsid w:val="00841D6E"/>
    <w:rsid w:val="0084344F"/>
    <w:rsid w:val="008446C2"/>
    <w:rsid w:val="008450F7"/>
    <w:rsid w:val="00845A08"/>
    <w:rsid w:val="00845F66"/>
    <w:rsid w:val="008468EA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70417"/>
    <w:rsid w:val="00870501"/>
    <w:rsid w:val="00870B7C"/>
    <w:rsid w:val="00870CD0"/>
    <w:rsid w:val="00872FA9"/>
    <w:rsid w:val="00874CBA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91"/>
    <w:rsid w:val="00943ABD"/>
    <w:rsid w:val="00943E34"/>
    <w:rsid w:val="0094461D"/>
    <w:rsid w:val="00944C69"/>
    <w:rsid w:val="009465C7"/>
    <w:rsid w:val="009509CD"/>
    <w:rsid w:val="0095119D"/>
    <w:rsid w:val="00951A4A"/>
    <w:rsid w:val="00952732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331FF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D77CA"/>
    <w:rsid w:val="00AE01DE"/>
    <w:rsid w:val="00AE261B"/>
    <w:rsid w:val="00AE3FBB"/>
    <w:rsid w:val="00AE4597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6FB4"/>
    <w:rsid w:val="00B50D65"/>
    <w:rsid w:val="00B521E9"/>
    <w:rsid w:val="00B52A07"/>
    <w:rsid w:val="00B561F8"/>
    <w:rsid w:val="00B56851"/>
    <w:rsid w:val="00B6022D"/>
    <w:rsid w:val="00B60FA4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876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1916"/>
    <w:rsid w:val="00BB3485"/>
    <w:rsid w:val="00BB412B"/>
    <w:rsid w:val="00BB5D50"/>
    <w:rsid w:val="00BC143B"/>
    <w:rsid w:val="00BC1553"/>
    <w:rsid w:val="00BC4CE0"/>
    <w:rsid w:val="00BC55E3"/>
    <w:rsid w:val="00BC58F3"/>
    <w:rsid w:val="00BD333E"/>
    <w:rsid w:val="00BD3D4A"/>
    <w:rsid w:val="00BD3FC0"/>
    <w:rsid w:val="00BD49D4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278BB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4AB8"/>
    <w:rsid w:val="00CA5777"/>
    <w:rsid w:val="00CA7956"/>
    <w:rsid w:val="00CB0A08"/>
    <w:rsid w:val="00CB12B4"/>
    <w:rsid w:val="00CB41FB"/>
    <w:rsid w:val="00CC05CB"/>
    <w:rsid w:val="00CC2914"/>
    <w:rsid w:val="00CD1524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3527"/>
    <w:rsid w:val="00D95FEE"/>
    <w:rsid w:val="00DA243E"/>
    <w:rsid w:val="00DA5475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34D"/>
    <w:rsid w:val="00E21C3B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EE"/>
    <w:rsid w:val="00E81D55"/>
    <w:rsid w:val="00E82484"/>
    <w:rsid w:val="00E83EDE"/>
    <w:rsid w:val="00E869B5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7004"/>
    <w:rsid w:val="00F57E4B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1FE"/>
    <w:rsid w:val="00FF023A"/>
    <w:rsid w:val="00FF18F5"/>
    <w:rsid w:val="00FF2343"/>
    <w:rsid w:val="00FF4508"/>
    <w:rsid w:val="00FF610B"/>
    <w:rsid w:val="00FF6489"/>
    <w:rsid w:val="0976316B"/>
    <w:rsid w:val="0BB775B7"/>
    <w:rsid w:val="0BF82B8A"/>
    <w:rsid w:val="0C0E72B1"/>
    <w:rsid w:val="0D87096D"/>
    <w:rsid w:val="0E0E7A0E"/>
    <w:rsid w:val="0EDD34DE"/>
    <w:rsid w:val="0F4946D0"/>
    <w:rsid w:val="0FED0E1F"/>
    <w:rsid w:val="166718DF"/>
    <w:rsid w:val="1AFC07EC"/>
    <w:rsid w:val="20920E73"/>
    <w:rsid w:val="2522565B"/>
    <w:rsid w:val="289C695D"/>
    <w:rsid w:val="2BEE4A52"/>
    <w:rsid w:val="36DB5CA6"/>
    <w:rsid w:val="3D211DD4"/>
    <w:rsid w:val="41674CDB"/>
    <w:rsid w:val="41AC1671"/>
    <w:rsid w:val="43B41037"/>
    <w:rsid w:val="48710218"/>
    <w:rsid w:val="4DE55BBE"/>
    <w:rsid w:val="521E6D6D"/>
    <w:rsid w:val="655679A5"/>
    <w:rsid w:val="65AA7D0C"/>
    <w:rsid w:val="67D02856"/>
    <w:rsid w:val="6F8561D3"/>
    <w:rsid w:val="6FFF244B"/>
    <w:rsid w:val="74660423"/>
    <w:rsid w:val="74A95C24"/>
    <w:rsid w:val="76866E1C"/>
    <w:rsid w:val="78827754"/>
    <w:rsid w:val="795F7A0E"/>
    <w:rsid w:val="7AB855E2"/>
    <w:rsid w:val="7E486D4A"/>
    <w:rsid w:val="7ED44A81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40" w:firstLineChars="1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99"/>
    <w:pPr>
      <w:jc w:val="left"/>
    </w:pPr>
  </w:style>
  <w:style w:type="paragraph" w:styleId="3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HTML Preformatted"/>
    <w:basedOn w:val="1"/>
    <w:link w:val="2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10">
    <w:name w:val="annotation subject"/>
    <w:basedOn w:val="2"/>
    <w:next w:val="2"/>
    <w:link w:val="27"/>
    <w:autoRedefine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Emphasis"/>
    <w:basedOn w:val="13"/>
    <w:autoRedefine/>
    <w:qFormat/>
    <w:uiPriority w:val="20"/>
    <w:rPr>
      <w:i/>
      <w:iCs/>
    </w:rPr>
  </w:style>
  <w:style w:type="character" w:styleId="17">
    <w:name w:val="Hyperlink"/>
    <w:basedOn w:val="13"/>
    <w:qFormat/>
    <w:uiPriority w:val="99"/>
    <w:rPr>
      <w:color w:val="0000FF"/>
      <w:u w:val="single"/>
    </w:rPr>
  </w:style>
  <w:style w:type="character" w:styleId="18">
    <w:name w:val="annotation reference"/>
    <w:basedOn w:val="13"/>
    <w:qFormat/>
    <w:uiPriority w:val="99"/>
    <w:rPr>
      <w:sz w:val="21"/>
      <w:szCs w:val="21"/>
    </w:rPr>
  </w:style>
  <w:style w:type="character" w:customStyle="1" w:styleId="19">
    <w:name w:val="页脚 Char"/>
    <w:basedOn w:val="13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005正文"/>
    <w:basedOn w:val="1"/>
    <w:link w:val="21"/>
    <w:autoRedefine/>
    <w:qFormat/>
    <w:uiPriority w:val="0"/>
    <w:pPr>
      <w:spacing w:before="50" w:beforeLines="50"/>
      <w:ind w:firstLine="200" w:firstLineChars="20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2">
    <w:name w:val="页眉 Char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numPr>
        <w:ilvl w:val="0"/>
        <w:numId w:val="1"/>
      </w:numPr>
      <w:ind w:firstLine="0" w:firstLineChars="0"/>
    </w:pPr>
    <w:rPr>
      <w:rFonts w:ascii="Calibri" w:hAnsi="Calibri" w:cs="宋体"/>
      <w:b/>
    </w:rPr>
  </w:style>
  <w:style w:type="character" w:customStyle="1" w:styleId="24">
    <w:name w:val="批注框文本 Char"/>
    <w:basedOn w:val="13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文字 Char"/>
    <w:basedOn w:val="13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批注主题 Char"/>
    <w:basedOn w:val="26"/>
    <w:link w:val="10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8">
    <w:name w:val="HTML 预设格式 Char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日期 Char"/>
    <w:basedOn w:val="13"/>
    <w:link w:val="3"/>
    <w:semiHidden/>
    <w:qFormat/>
    <w:uiPriority w:val="99"/>
    <w:rPr>
      <w:rFonts w:ascii="宋体" w:hAnsi="宋体"/>
      <w:kern w:val="2"/>
      <w:sz w:val="24"/>
      <w:szCs w:val="24"/>
    </w:rPr>
  </w:style>
  <w:style w:type="paragraph" w:customStyle="1" w:styleId="30">
    <w:name w:val="修订2"/>
    <w:hidden/>
    <w:semiHidden/>
    <w:qFormat/>
    <w:uiPriority w:val="99"/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31">
    <w:name w:val="副标题 Char"/>
    <w:basedOn w:val="13"/>
    <w:link w:val="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5e45c0cb-50f1-4c5a-814c-4ffd541444a2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6FC20715</paraID>
      <start>0</start>
      <end>2</end>
      <status>unmodified</status>
      <modifiedWord/>
      <trackRevisions>false</trackRevisions>
    </reviewItem>
    <reviewItem>
      <errorID>a0b0073c-18de-4141-80c6-e9fa5bcb373f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24D99595</paraID>
      <start>0</start>
      <end>2</end>
      <status>unmodified</status>
      <modifiedWord/>
      <trackRevisions>false</trackRevisions>
    </reviewItem>
    <reviewItem>
      <errorID>ce698619-8d33-4fb7-90f3-808d71de516b</errorID>
      <errorWord>。</errorWord>
      <group>L1_Grammar</group>
      <groupName>语法问题</groupName>
      <ability>L2_Order</ability>
      <abilityName>语序不当</abilityName>
      <candidateList>
        <item>的。</item>
      </candidateList>
      <explain>句子可能没有遵循时空、逻辑顺序，或者介词、关联词等位置不当。</explain>
      <paraID>5D039D07</paraID>
      <start>234</start>
      <end>235</end>
      <status>unmodified</status>
      <modifiedWord/>
      <trackRevisions>false</trackRevisions>
    </reviewItem>
    <reviewItem>
      <errorID>f3e9a6a7-33d3-432b-bc50-1d309bc526cb</errorID>
      <errorWord>也</errorWord>
      <group>L1_Word</group>
      <groupName>字词问题</groupName>
      <ability>L2_Typo</ability>
      <abilityName>字词错误</abilityName>
      <candidateList>
        <item>也是</item>
      </candidateList>
      <explain/>
      <paraID>1363E7DF</paraID>
      <start>48</start>
      <end>49</end>
      <status>unmodified</status>
      <modifiedWord/>
      <trackRevisions>false</trackRevisions>
    </reviewItem>
    <reviewItem>
      <errorID>4cc53108-229c-47d2-af98-932256a6c6bb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77E8364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9c09-b992-48c0-94be-af31a3436197}">
  <ds:schemaRefs/>
</ds:datastoreItem>
</file>

<file path=customXml/itemProps2.xml><?xml version="1.0" encoding="utf-8"?>
<ds:datastoreItem xmlns:ds="http://schemas.openxmlformats.org/officeDocument/2006/customXml" ds:itemID="{FA06E667-318E-476F-9686-963832415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應之軒</Company>
  <Pages>3</Pages>
  <Words>2557</Words>
  <Characters>2682</Characters>
  <Lines>28</Lines>
  <Paragraphs>7</Paragraphs>
  <TotalTime>56</TotalTime>
  <ScaleCrop>false</ScaleCrop>
  <LinksUpToDate>false</LinksUpToDate>
  <CharactersWithSpaces>2744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2026-03-02T08:23:00Z</dcterms:created>
  <dc:creator>ZhengJiang</dc:creator>
  <cp:lastModifiedBy>hsj</cp:lastModifiedBy>
  <cp:lastPrinted>2023-11-07T07:48:00Z</cp:lastPrinted>
  <dcterms:modified xsi:type="dcterms:W3CDTF">2026-04-27T09:15:25Z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3471223D645D41A893332E9763D8F88B_13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BRaLsV39pXshK65sykIMcdxz9HIpmfVfijNwo05sLdHB7HSda/Z/bLEdI0j2nKzgkKiNcljP/BEpWn4AtY1h2fensWVK4/qN7jo/QCb1AjpM9Hk2KQXMMHrrzV1PkGfmt/4DFyXBQ3xtKCGDNg6UajP2/kKiRbgZjMgctYC6sZfuoGItNzWjJKyoR0HuW7xAtyVo5MC/bcgUARpwYoHEQzrELrfa8ZzWk/aVUEG/E1tHsXsF8cGhyZjjZUUECVprMLvE2JS4ILCZfvWoJnhvUCquErJfHeRCv78HHCrwalEFFCaWTpPnfE8uf8TcBWrqlIoH/xgubblGBWO7SPm927ZU9lrSddoDaWOs6Ihiw6DOPe4RejwN+BABU1DKQRVe1Xlrbw0UDTTbqdrWlOxFJOo9OIW0KqCgIPIb8SyCWJu+9m9rEnwnqU+euXA64Cs+nh+ZKsHnSx0PGEUGRX92fkxII74Fo896QHcIsSa6u/c=</vt:lpwstr>
  </property>
</Properties>
</file>